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46"/>
      </w:tblGrid>
      <w:tr w:rsidR="00C20BBC" w:rsidRPr="00D61986" w:rsidTr="00E604A4">
        <w:tc>
          <w:tcPr>
            <w:tcW w:w="3794" w:type="dxa"/>
          </w:tcPr>
          <w:p w:rsidR="00DA59FE" w:rsidRPr="00D61986" w:rsidRDefault="00DA59FE" w:rsidP="00812555">
            <w:pPr>
              <w:jc w:val="center"/>
              <w:rPr>
                <w:b/>
                <w:sz w:val="26"/>
                <w:szCs w:val="26"/>
                <w:lang w:val="nl-NL"/>
              </w:rPr>
            </w:pPr>
            <w:r w:rsidRPr="00D61986">
              <w:rPr>
                <w:b/>
                <w:sz w:val="26"/>
                <w:szCs w:val="26"/>
                <w:lang w:val="nl-NL"/>
              </w:rPr>
              <w:t>ỦY BAN NHÂN DÂN</w:t>
            </w:r>
          </w:p>
          <w:p w:rsidR="00DA59FE" w:rsidRPr="00D61986" w:rsidRDefault="00DA59FE" w:rsidP="00812555">
            <w:pPr>
              <w:jc w:val="center"/>
              <w:rPr>
                <w:b/>
                <w:sz w:val="28"/>
                <w:szCs w:val="28"/>
                <w:lang w:val="nl-NL"/>
              </w:rPr>
            </w:pPr>
            <w:r w:rsidRPr="00D61986">
              <w:rPr>
                <w:b/>
                <w:sz w:val="26"/>
                <w:szCs w:val="26"/>
                <w:lang w:val="nl-NL"/>
              </w:rPr>
              <w:t>TỈNH ĐỒNG NAI</w:t>
            </w:r>
          </w:p>
          <w:p w:rsidR="00DA59FE" w:rsidRPr="00D61986" w:rsidRDefault="003C318A" w:rsidP="00812555">
            <w:pPr>
              <w:jc w:val="center"/>
              <w:rPr>
                <w:b/>
                <w:sz w:val="28"/>
                <w:szCs w:val="28"/>
                <w:lang w:val="nl-NL"/>
              </w:rPr>
            </w:pPr>
            <w:r w:rsidRPr="00D61986">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736600</wp:posOffset>
                      </wp:positionH>
                      <wp:positionV relativeFrom="paragraph">
                        <wp:posOffset>41910</wp:posOffset>
                      </wp:positionV>
                      <wp:extent cx="803910" cy="0"/>
                      <wp:effectExtent l="12700" t="13335" r="1206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79327" id="_x0000_t32" coordsize="21600,21600" o:spt="32" o:oned="t" path="m,l21600,21600e" filled="f">
                      <v:path arrowok="t" fillok="f" o:connecttype="none"/>
                      <o:lock v:ext="edit" shapetype="t"/>
                    </v:shapetype>
                    <v:shape id="AutoShape 7" o:spid="_x0000_s1026" type="#_x0000_t32" style="position:absolute;margin-left:58pt;margin-top:3.3pt;width:6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m+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jGM9gXAFRldra0CA9qlfzoul3h5SuOqJaHoPfTgZys5CRvEsJF2egyG74rBnEEMCP&#10;szo2tg+QMAV0jJKcbpLwo0cUPs7T6SID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"/>
                  </w:pict>
                </mc:Fallback>
              </mc:AlternateContent>
            </w:r>
          </w:p>
          <w:p w:rsidR="00DA59FE" w:rsidRPr="00D61986" w:rsidRDefault="00DA59FE" w:rsidP="00812555">
            <w:pPr>
              <w:jc w:val="center"/>
              <w:rPr>
                <w:sz w:val="28"/>
                <w:szCs w:val="28"/>
                <w:lang w:val="nl-NL"/>
              </w:rPr>
            </w:pPr>
            <w:r w:rsidRPr="00D61986">
              <w:rPr>
                <w:sz w:val="28"/>
                <w:szCs w:val="28"/>
                <w:lang w:val="nl-NL"/>
              </w:rPr>
              <w:t>Số:             /KH-UBND</w:t>
            </w:r>
          </w:p>
          <w:p w:rsidR="00DA59FE" w:rsidRPr="00D61986" w:rsidRDefault="00DA59FE" w:rsidP="00812555">
            <w:pPr>
              <w:rPr>
                <w:b/>
                <w:sz w:val="28"/>
                <w:szCs w:val="28"/>
                <w:lang w:val="nl-NL"/>
              </w:rPr>
            </w:pPr>
          </w:p>
        </w:tc>
        <w:tc>
          <w:tcPr>
            <w:tcW w:w="6146" w:type="dxa"/>
          </w:tcPr>
          <w:p w:rsidR="00DA59FE" w:rsidRPr="00D61986" w:rsidRDefault="00DA59FE" w:rsidP="00812555">
            <w:pPr>
              <w:jc w:val="center"/>
              <w:rPr>
                <w:b/>
                <w:sz w:val="26"/>
                <w:szCs w:val="26"/>
                <w:lang w:val="nl-NL"/>
              </w:rPr>
            </w:pPr>
            <w:r w:rsidRPr="00D61986">
              <w:rPr>
                <w:b/>
                <w:sz w:val="26"/>
                <w:szCs w:val="26"/>
                <w:lang w:val="nl-NL"/>
              </w:rPr>
              <w:t>CỘNG HÒA XÃ HỘI CHỦ NGHĨA VIỆT NAM</w:t>
            </w:r>
          </w:p>
          <w:p w:rsidR="00DA59FE" w:rsidRPr="00D61986" w:rsidRDefault="00DA59FE" w:rsidP="00812555">
            <w:pPr>
              <w:jc w:val="center"/>
              <w:rPr>
                <w:b/>
                <w:sz w:val="28"/>
                <w:szCs w:val="28"/>
                <w:lang w:val="nl-NL"/>
              </w:rPr>
            </w:pPr>
            <w:r w:rsidRPr="00D61986">
              <w:rPr>
                <w:b/>
                <w:sz w:val="28"/>
                <w:szCs w:val="28"/>
                <w:lang w:val="nl-NL"/>
              </w:rPr>
              <w:t>Độc lập - Tự do - Hạnh phúc</w:t>
            </w:r>
          </w:p>
          <w:p w:rsidR="00DA59FE" w:rsidRPr="00D61986" w:rsidRDefault="003C318A" w:rsidP="00812555">
            <w:pPr>
              <w:jc w:val="center"/>
              <w:rPr>
                <w:b/>
                <w:sz w:val="28"/>
                <w:szCs w:val="28"/>
                <w:lang w:val="nl-NL"/>
              </w:rPr>
            </w:pPr>
            <w:r w:rsidRPr="00D61986">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776605</wp:posOffset>
                      </wp:positionH>
                      <wp:positionV relativeFrom="paragraph">
                        <wp:posOffset>26670</wp:posOffset>
                      </wp:positionV>
                      <wp:extent cx="2204085" cy="635"/>
                      <wp:effectExtent l="5080" t="7620" r="10160"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8D43C" id="AutoShape 8" o:spid="_x0000_s1026" type="#_x0000_t32" style="position:absolute;margin-left:61.15pt;margin-top:2.1pt;width:17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n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Fb8+gbQ5epdwZXyA9yVf9rOh3i6QqWyIbHpzfzhpiEx8R3YX4jdWQZD98UQx8COCH&#10;Xp1q03tI6AI6hZGcbyPhJ4coHKZpnMWLGUY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"/>
                  </w:pict>
                </mc:Fallback>
              </mc:AlternateContent>
            </w:r>
          </w:p>
          <w:p w:rsidR="00DA59FE" w:rsidRPr="00D61986" w:rsidRDefault="00DA59FE" w:rsidP="000C602B">
            <w:pPr>
              <w:jc w:val="center"/>
              <w:rPr>
                <w:i/>
                <w:sz w:val="28"/>
                <w:szCs w:val="28"/>
                <w:lang w:val="nl-NL"/>
              </w:rPr>
            </w:pPr>
            <w:r w:rsidRPr="00D61986">
              <w:rPr>
                <w:i/>
                <w:sz w:val="28"/>
                <w:szCs w:val="28"/>
                <w:lang w:val="nl-NL"/>
              </w:rPr>
              <w:t xml:space="preserve">Đồng Nai, ngày     </w:t>
            </w:r>
            <w:r w:rsidR="006B4D5D" w:rsidRPr="00D61986">
              <w:rPr>
                <w:i/>
                <w:sz w:val="28"/>
                <w:szCs w:val="28"/>
                <w:lang w:val="nl-NL"/>
              </w:rPr>
              <w:t xml:space="preserve">  tháng     </w:t>
            </w:r>
            <w:r w:rsidRPr="00D61986">
              <w:rPr>
                <w:i/>
                <w:sz w:val="28"/>
                <w:szCs w:val="28"/>
                <w:lang w:val="nl-NL"/>
              </w:rPr>
              <w:t xml:space="preserve">  năm </w:t>
            </w:r>
            <w:r w:rsidR="00DC0740" w:rsidRPr="00D61986">
              <w:rPr>
                <w:i/>
                <w:sz w:val="28"/>
                <w:szCs w:val="28"/>
                <w:lang w:val="nl-NL"/>
              </w:rPr>
              <w:t>2024</w:t>
            </w:r>
          </w:p>
        </w:tc>
      </w:tr>
    </w:tbl>
    <w:p w:rsidR="00DA59FE" w:rsidRPr="00D61986" w:rsidRDefault="00DA59FE" w:rsidP="001C2465">
      <w:pPr>
        <w:jc w:val="center"/>
        <w:rPr>
          <w:b/>
          <w:sz w:val="8"/>
          <w:szCs w:val="8"/>
          <w:lang w:val="nl-NL"/>
        </w:rPr>
      </w:pPr>
    </w:p>
    <w:p w:rsidR="001C2465" w:rsidRPr="00D61986" w:rsidRDefault="001C2465" w:rsidP="00DA59FE">
      <w:pPr>
        <w:jc w:val="center"/>
        <w:rPr>
          <w:b/>
          <w:sz w:val="28"/>
          <w:szCs w:val="28"/>
          <w:lang w:val="nl-NL"/>
        </w:rPr>
      </w:pPr>
      <w:r w:rsidRPr="00D61986">
        <w:rPr>
          <w:b/>
          <w:sz w:val="28"/>
          <w:szCs w:val="28"/>
          <w:lang w:val="nl-NL"/>
        </w:rPr>
        <w:t>KẾ HOẠCH</w:t>
      </w:r>
    </w:p>
    <w:p w:rsidR="001C2465" w:rsidRPr="00D61986" w:rsidRDefault="001C2465" w:rsidP="00DA59FE">
      <w:pPr>
        <w:ind w:right="-142"/>
        <w:jc w:val="center"/>
        <w:rPr>
          <w:b/>
          <w:sz w:val="28"/>
          <w:szCs w:val="28"/>
          <w:lang w:val="nl-NL"/>
        </w:rPr>
      </w:pPr>
      <w:r w:rsidRPr="00D61986">
        <w:rPr>
          <w:b/>
          <w:sz w:val="28"/>
          <w:szCs w:val="28"/>
          <w:lang w:val="nl-NL"/>
        </w:rPr>
        <w:t>Công tác phổ biến, giáo dục pháp luật; hòa giải ở cơ sở;</w:t>
      </w:r>
    </w:p>
    <w:p w:rsidR="001C2465" w:rsidRPr="00D61986" w:rsidRDefault="003604DE" w:rsidP="00DA59FE">
      <w:pPr>
        <w:jc w:val="center"/>
        <w:rPr>
          <w:sz w:val="28"/>
          <w:szCs w:val="28"/>
          <w:lang w:val="nl-NL"/>
        </w:rPr>
      </w:pPr>
      <w:r w:rsidRPr="00D61986">
        <w:rPr>
          <w:b/>
          <w:sz w:val="28"/>
          <w:szCs w:val="28"/>
          <w:lang w:val="nl-NL"/>
        </w:rPr>
        <w:t xml:space="preserve">cấp xã đạt </w:t>
      </w:r>
      <w:r w:rsidR="001C2465" w:rsidRPr="00D61986">
        <w:rPr>
          <w:b/>
          <w:sz w:val="28"/>
          <w:szCs w:val="28"/>
          <w:lang w:val="nl-NL"/>
        </w:rPr>
        <w:t xml:space="preserve">chuẩn tiếp cận pháp luật năm </w:t>
      </w:r>
      <w:r w:rsidR="00DC0740" w:rsidRPr="00D61986">
        <w:rPr>
          <w:b/>
          <w:sz w:val="28"/>
          <w:szCs w:val="28"/>
          <w:lang w:val="nl-NL"/>
        </w:rPr>
        <w:t>2024</w:t>
      </w:r>
    </w:p>
    <w:p w:rsidR="001C2465" w:rsidRPr="00D61986" w:rsidRDefault="003C318A" w:rsidP="001C2465">
      <w:pPr>
        <w:spacing w:before="120" w:after="120" w:line="264" w:lineRule="auto"/>
        <w:ind w:firstLine="720"/>
        <w:jc w:val="center"/>
        <w:rPr>
          <w:sz w:val="28"/>
          <w:szCs w:val="28"/>
          <w:lang w:val="nl-NL"/>
        </w:rPr>
      </w:pPr>
      <w:r w:rsidRPr="00D61986">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2214880</wp:posOffset>
                </wp:positionH>
                <wp:positionV relativeFrom="paragraph">
                  <wp:posOffset>38735</wp:posOffset>
                </wp:positionV>
                <wp:extent cx="1587500" cy="0"/>
                <wp:effectExtent l="5080" t="10160" r="762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185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3.05pt" to="29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"/>
            </w:pict>
          </mc:Fallback>
        </mc:AlternateContent>
      </w:r>
    </w:p>
    <w:p w:rsidR="00690543" w:rsidRPr="00D61986" w:rsidRDefault="00495427" w:rsidP="00D61986">
      <w:pPr>
        <w:spacing w:before="120" w:after="120"/>
        <w:ind w:firstLine="567"/>
        <w:jc w:val="both"/>
        <w:rPr>
          <w:sz w:val="28"/>
          <w:szCs w:val="28"/>
          <w:lang w:val="nl-NL"/>
        </w:rPr>
      </w:pPr>
      <w:r w:rsidRPr="00D61986">
        <w:rPr>
          <w:sz w:val="28"/>
          <w:szCs w:val="28"/>
          <w:lang w:val="nl-NL"/>
        </w:rPr>
        <w:t>Thực hiện Luật Phổ biến, giáo dục pháp luật</w:t>
      </w:r>
      <w:r w:rsidR="0050515F" w:rsidRPr="00D61986">
        <w:rPr>
          <w:sz w:val="28"/>
          <w:szCs w:val="28"/>
          <w:lang w:val="nl-NL"/>
        </w:rPr>
        <w:t xml:space="preserve"> ngày 20/6/</w:t>
      </w:r>
      <w:r w:rsidR="00F16220" w:rsidRPr="00D61986">
        <w:rPr>
          <w:sz w:val="28"/>
          <w:szCs w:val="28"/>
          <w:lang w:val="nl-NL"/>
        </w:rPr>
        <w:t>2012</w:t>
      </w:r>
      <w:r w:rsidRPr="00D61986">
        <w:rPr>
          <w:sz w:val="28"/>
          <w:szCs w:val="28"/>
          <w:lang w:val="nl-NL"/>
        </w:rPr>
        <w:t>; Luật Hòa giải ở cơ sở</w:t>
      </w:r>
      <w:r w:rsidR="00F16220" w:rsidRPr="00D61986">
        <w:rPr>
          <w:sz w:val="28"/>
          <w:szCs w:val="28"/>
          <w:lang w:val="nl-NL"/>
        </w:rPr>
        <w:t xml:space="preserve"> ngày </w:t>
      </w:r>
      <w:r w:rsidR="0050515F" w:rsidRPr="00D61986">
        <w:rPr>
          <w:sz w:val="28"/>
          <w:szCs w:val="28"/>
          <w:lang w:val="nl-NL"/>
        </w:rPr>
        <w:t>20/6/2023</w:t>
      </w:r>
      <w:r w:rsidRPr="00D61986">
        <w:rPr>
          <w:sz w:val="28"/>
          <w:szCs w:val="28"/>
          <w:lang w:val="nl-NL"/>
        </w:rPr>
        <w:t xml:space="preserve">; </w:t>
      </w:r>
      <w:r w:rsidR="00027FA1" w:rsidRPr="00D61986">
        <w:rPr>
          <w:sz w:val="28"/>
          <w:szCs w:val="28"/>
          <w:lang w:val="nl-NL"/>
        </w:rPr>
        <w:t>Q</w:t>
      </w:r>
      <w:r w:rsidR="002B2661" w:rsidRPr="00D61986">
        <w:rPr>
          <w:sz w:val="28"/>
          <w:szCs w:val="28"/>
          <w:lang w:val="nl-NL"/>
        </w:rPr>
        <w:t xml:space="preserve">uyết định số </w:t>
      </w:r>
      <w:r w:rsidR="00822E06" w:rsidRPr="00D61986">
        <w:rPr>
          <w:sz w:val="28"/>
          <w:szCs w:val="28"/>
          <w:lang w:val="nl-NL"/>
        </w:rPr>
        <w:t>25/2021</w:t>
      </w:r>
      <w:r w:rsidR="002B2661" w:rsidRPr="00D61986">
        <w:rPr>
          <w:sz w:val="28"/>
          <w:szCs w:val="28"/>
          <w:lang w:val="nl-NL"/>
        </w:rPr>
        <w:t xml:space="preserve">/QĐ-TTg ngày </w:t>
      </w:r>
      <w:r w:rsidR="0050515F" w:rsidRPr="00D61986">
        <w:rPr>
          <w:sz w:val="28"/>
          <w:szCs w:val="28"/>
          <w:lang w:val="nl-NL"/>
        </w:rPr>
        <w:t>22/7/2021</w:t>
      </w:r>
      <w:r w:rsidR="00027FA1" w:rsidRPr="00D61986">
        <w:rPr>
          <w:sz w:val="28"/>
          <w:szCs w:val="28"/>
          <w:lang w:val="nl-NL"/>
        </w:rPr>
        <w:t xml:space="preserve"> của Thủ tướng Chính phủ </w:t>
      </w:r>
      <w:r w:rsidR="00690543" w:rsidRPr="00D61986">
        <w:rPr>
          <w:sz w:val="28"/>
          <w:szCs w:val="28"/>
          <w:lang w:val="nl-NL"/>
        </w:rPr>
        <w:t>quy định về xã</w:t>
      </w:r>
      <w:r w:rsidR="009946D5" w:rsidRPr="00D61986">
        <w:rPr>
          <w:sz w:val="28"/>
          <w:szCs w:val="28"/>
          <w:lang w:val="nl-NL"/>
        </w:rPr>
        <w:t>, phường, thị trấn</w:t>
      </w:r>
      <w:r w:rsidR="00690543" w:rsidRPr="00D61986">
        <w:rPr>
          <w:sz w:val="28"/>
          <w:szCs w:val="28"/>
          <w:lang w:val="nl-NL"/>
        </w:rPr>
        <w:t xml:space="preserve"> </w:t>
      </w:r>
      <w:r w:rsidR="009946D5" w:rsidRPr="00D61986">
        <w:rPr>
          <w:sz w:val="28"/>
          <w:szCs w:val="28"/>
          <w:lang w:val="nl-NL"/>
        </w:rPr>
        <w:t xml:space="preserve">(cấp xã) </w:t>
      </w:r>
      <w:r w:rsidR="00690543" w:rsidRPr="00D61986">
        <w:rPr>
          <w:sz w:val="28"/>
          <w:szCs w:val="28"/>
          <w:lang w:val="nl-NL"/>
        </w:rPr>
        <w:t>đạt chuẩn tiếp cận pháp luật</w:t>
      </w:r>
      <w:r w:rsidR="003604DE" w:rsidRPr="00D61986">
        <w:rPr>
          <w:sz w:val="28"/>
          <w:szCs w:val="28"/>
          <w:lang w:val="nl-NL"/>
        </w:rPr>
        <w:t>;</w:t>
      </w:r>
      <w:r w:rsidRPr="00D61986">
        <w:rPr>
          <w:sz w:val="28"/>
          <w:szCs w:val="28"/>
          <w:lang w:val="nl-NL"/>
        </w:rPr>
        <w:t xml:space="preserve"> </w:t>
      </w:r>
      <w:r w:rsidR="003604DE" w:rsidRPr="00D61986">
        <w:rPr>
          <w:sz w:val="28"/>
          <w:szCs w:val="28"/>
          <w:lang w:val="nl-NL"/>
        </w:rPr>
        <w:t xml:space="preserve">Kế hoạch công tác phổ biến, giáo dục pháp luật; hòa giải ở cơ sở; cấp xã đạt chuẩn tiếp cận pháp luật năm </w:t>
      </w:r>
      <w:r w:rsidR="00DC0740" w:rsidRPr="00D61986">
        <w:rPr>
          <w:sz w:val="28"/>
          <w:szCs w:val="28"/>
          <w:lang w:val="nl-NL"/>
        </w:rPr>
        <w:t>2024</w:t>
      </w:r>
      <w:r w:rsidR="003604DE" w:rsidRPr="00D61986">
        <w:rPr>
          <w:sz w:val="28"/>
          <w:szCs w:val="28"/>
          <w:lang w:val="nl-NL"/>
        </w:rPr>
        <w:t xml:space="preserve"> được ban hành kèm theo Quyết định số </w:t>
      </w:r>
      <w:r w:rsidR="000C602B" w:rsidRPr="00D61986">
        <w:rPr>
          <w:sz w:val="28"/>
          <w:szCs w:val="28"/>
          <w:lang w:val="nl-NL"/>
        </w:rPr>
        <w:t>...</w:t>
      </w:r>
      <w:r w:rsidR="003604DE" w:rsidRPr="00D61986">
        <w:rPr>
          <w:sz w:val="28"/>
          <w:szCs w:val="28"/>
          <w:lang w:val="nl-NL"/>
        </w:rPr>
        <w:t xml:space="preserve">/QĐ-BTP ngày </w:t>
      </w:r>
      <w:r w:rsidR="000C602B" w:rsidRPr="00D61986">
        <w:rPr>
          <w:sz w:val="28"/>
          <w:szCs w:val="28"/>
          <w:lang w:val="nl-NL"/>
        </w:rPr>
        <w:t>...</w:t>
      </w:r>
      <w:r w:rsidR="00A809D5" w:rsidRPr="00D61986">
        <w:rPr>
          <w:sz w:val="28"/>
          <w:szCs w:val="28"/>
          <w:lang w:val="nl-NL"/>
        </w:rPr>
        <w:t xml:space="preserve"> </w:t>
      </w:r>
      <w:r w:rsidR="002B2661" w:rsidRPr="00D61986">
        <w:rPr>
          <w:sz w:val="28"/>
          <w:szCs w:val="28"/>
          <w:lang w:val="nl-NL"/>
        </w:rPr>
        <w:t xml:space="preserve">tháng </w:t>
      </w:r>
      <w:r w:rsidR="000C602B" w:rsidRPr="00D61986">
        <w:rPr>
          <w:sz w:val="28"/>
          <w:szCs w:val="28"/>
          <w:lang w:val="nl-NL"/>
        </w:rPr>
        <w:t>...</w:t>
      </w:r>
      <w:r w:rsidR="002B2661" w:rsidRPr="00D61986">
        <w:rPr>
          <w:sz w:val="28"/>
          <w:szCs w:val="28"/>
          <w:lang w:val="nl-NL"/>
        </w:rPr>
        <w:t xml:space="preserve">năm </w:t>
      </w:r>
      <w:r w:rsidR="00DC0740" w:rsidRPr="00D61986">
        <w:rPr>
          <w:sz w:val="28"/>
          <w:szCs w:val="28"/>
          <w:lang w:val="nl-NL"/>
        </w:rPr>
        <w:t>2024</w:t>
      </w:r>
      <w:r w:rsidR="00690543" w:rsidRPr="00D61986">
        <w:rPr>
          <w:sz w:val="28"/>
          <w:szCs w:val="28"/>
          <w:lang w:val="nl-NL"/>
        </w:rPr>
        <w:t xml:space="preserve"> </w:t>
      </w:r>
      <w:r w:rsidR="003604DE" w:rsidRPr="00D61986">
        <w:rPr>
          <w:sz w:val="28"/>
          <w:szCs w:val="28"/>
          <w:lang w:val="nl-NL"/>
        </w:rPr>
        <w:t xml:space="preserve">của Bộ trưởng Bộ Tư pháp; </w:t>
      </w:r>
    </w:p>
    <w:p w:rsidR="00495427" w:rsidRPr="00D61986" w:rsidRDefault="00690543" w:rsidP="00D61986">
      <w:pPr>
        <w:spacing w:before="120" w:after="120"/>
        <w:ind w:firstLine="567"/>
        <w:jc w:val="both"/>
        <w:rPr>
          <w:b/>
          <w:sz w:val="28"/>
          <w:szCs w:val="28"/>
          <w:lang w:val="nl-NL"/>
        </w:rPr>
      </w:pPr>
      <w:r w:rsidRPr="00D61986">
        <w:rPr>
          <w:sz w:val="28"/>
          <w:szCs w:val="28"/>
          <w:lang w:val="nl-NL"/>
        </w:rPr>
        <w:t xml:space="preserve">Trên cơ sở </w:t>
      </w:r>
      <w:r w:rsidRPr="00D61986">
        <w:rPr>
          <w:rStyle w:val="Vnbnnidung3"/>
          <w:rFonts w:eastAsia="SimSun"/>
          <w:b w:val="0"/>
          <w:sz w:val="28"/>
          <w:szCs w:val="28"/>
          <w:lang w:val="nl-NL" w:eastAsia="vi-VN"/>
        </w:rPr>
        <w:t xml:space="preserve">Kế hoạch số 14806/KH-UBND ngày </w:t>
      </w:r>
      <w:r w:rsidR="0050515F" w:rsidRPr="00D61986">
        <w:rPr>
          <w:rStyle w:val="Vnbnnidung3"/>
          <w:rFonts w:eastAsia="SimSun"/>
          <w:b w:val="0"/>
          <w:sz w:val="28"/>
          <w:szCs w:val="28"/>
          <w:lang w:val="nl-NL" w:eastAsia="vi-VN"/>
        </w:rPr>
        <w:t>03/12/2020</w:t>
      </w:r>
      <w:r w:rsidRPr="00D61986">
        <w:rPr>
          <w:rStyle w:val="Vnbnnidung3"/>
          <w:rFonts w:eastAsia="SimSun"/>
          <w:sz w:val="28"/>
          <w:szCs w:val="28"/>
          <w:lang w:val="nl-NL" w:eastAsia="vi-VN"/>
        </w:rPr>
        <w:t xml:space="preserve"> </w:t>
      </w:r>
      <w:r w:rsidRPr="00D61986">
        <w:rPr>
          <w:sz w:val="28"/>
          <w:szCs w:val="28"/>
          <w:shd w:val="clear" w:color="auto" w:fill="FFFFFF"/>
          <w:lang w:val="nl-NL"/>
        </w:rPr>
        <w:t xml:space="preserve">thực hiện Kết luận số 80-KL/TW ngày </w:t>
      </w:r>
      <w:r w:rsidR="0050515F" w:rsidRPr="00D61986">
        <w:rPr>
          <w:sz w:val="28"/>
          <w:szCs w:val="28"/>
          <w:shd w:val="clear" w:color="auto" w:fill="FFFFFF"/>
          <w:lang w:val="nl-NL"/>
        </w:rPr>
        <w:t>20/6/2020</w:t>
      </w:r>
      <w:r w:rsidRPr="00D61986">
        <w:rPr>
          <w:sz w:val="28"/>
          <w:szCs w:val="28"/>
          <w:shd w:val="clear" w:color="auto" w:fill="FFFFFF"/>
          <w:lang w:val="nl-NL"/>
        </w:rPr>
        <w:t xml:space="preserve"> của Ban Bí thư Trung ương Đảng về việc tiếp tục thực hiện Chỉ thị số 32-CT/T</w:t>
      </w:r>
      <w:r w:rsidR="00AB2646" w:rsidRPr="00D61986">
        <w:rPr>
          <w:sz w:val="28"/>
          <w:szCs w:val="28"/>
          <w:shd w:val="clear" w:color="auto" w:fill="FFFFFF"/>
          <w:lang w:val="nl-NL"/>
        </w:rPr>
        <w:t>W</w:t>
      </w:r>
      <w:r w:rsidRPr="00D61986">
        <w:rPr>
          <w:sz w:val="28"/>
          <w:szCs w:val="28"/>
          <w:shd w:val="clear" w:color="auto" w:fill="FFFFFF"/>
          <w:lang w:val="nl-NL"/>
        </w:rPr>
        <w:t xml:space="preserve">; </w:t>
      </w:r>
      <w:r w:rsidR="0050515F" w:rsidRPr="00D61986">
        <w:rPr>
          <w:sz w:val="28"/>
          <w:szCs w:val="28"/>
          <w:shd w:val="clear" w:color="auto" w:fill="FFFFFF"/>
          <w:lang w:val="nl-NL"/>
        </w:rPr>
        <w:t xml:space="preserve">Kế hoạch </w:t>
      </w:r>
      <w:r w:rsidR="00495427" w:rsidRPr="00D61986">
        <w:rPr>
          <w:sz w:val="28"/>
          <w:szCs w:val="28"/>
          <w:lang w:val="nl-NL"/>
        </w:rPr>
        <w:t>Chủ tịch Ủy ban nhân dân</w:t>
      </w:r>
      <w:r w:rsidRPr="00D61986">
        <w:rPr>
          <w:sz w:val="28"/>
          <w:szCs w:val="28"/>
          <w:lang w:val="nl-NL"/>
        </w:rPr>
        <w:t xml:space="preserve"> (UBND)</w:t>
      </w:r>
      <w:r w:rsidR="00495427" w:rsidRPr="00D61986">
        <w:rPr>
          <w:sz w:val="28"/>
          <w:szCs w:val="28"/>
          <w:lang w:val="nl-NL"/>
        </w:rPr>
        <w:t xml:space="preserve"> tỉnh ban hành Kế hoạch công t</w:t>
      </w:r>
      <w:r w:rsidR="006861D8" w:rsidRPr="00D61986">
        <w:rPr>
          <w:sz w:val="28"/>
          <w:szCs w:val="28"/>
          <w:lang w:val="nl-NL"/>
        </w:rPr>
        <w:t>ác phổ biến, giáo dục pháp luật</w:t>
      </w:r>
      <w:r w:rsidR="00554CDF" w:rsidRPr="00D61986">
        <w:rPr>
          <w:sz w:val="28"/>
          <w:szCs w:val="28"/>
          <w:lang w:val="nl-NL"/>
        </w:rPr>
        <w:t xml:space="preserve"> (PBGDPL)</w:t>
      </w:r>
      <w:r w:rsidR="006861D8" w:rsidRPr="00D61986">
        <w:rPr>
          <w:sz w:val="28"/>
          <w:szCs w:val="28"/>
          <w:lang w:val="nl-NL"/>
        </w:rPr>
        <w:t>; hòa giải ở cơ sở;</w:t>
      </w:r>
      <w:r w:rsidR="00495427" w:rsidRPr="00D61986">
        <w:rPr>
          <w:sz w:val="28"/>
          <w:szCs w:val="28"/>
          <w:lang w:val="nl-NL"/>
        </w:rPr>
        <w:t xml:space="preserve"> </w:t>
      </w:r>
      <w:r w:rsidR="003604DE" w:rsidRPr="00D61986">
        <w:rPr>
          <w:sz w:val="28"/>
          <w:szCs w:val="28"/>
          <w:lang w:val="nl-NL"/>
        </w:rPr>
        <w:t xml:space="preserve">cấp xã đạt </w:t>
      </w:r>
      <w:r w:rsidR="00495427" w:rsidRPr="00D61986">
        <w:rPr>
          <w:sz w:val="28"/>
          <w:szCs w:val="28"/>
          <w:lang w:val="nl-NL"/>
        </w:rPr>
        <w:t>chuẩn tiếp cận pháp luật</w:t>
      </w:r>
      <w:r w:rsidR="00AC7752" w:rsidRPr="00D61986">
        <w:rPr>
          <w:sz w:val="28"/>
          <w:szCs w:val="28"/>
          <w:lang w:val="nl-NL"/>
        </w:rPr>
        <w:t xml:space="preserve"> </w:t>
      </w:r>
      <w:r w:rsidR="003A3FC4" w:rsidRPr="00D61986">
        <w:rPr>
          <w:sz w:val="28"/>
          <w:szCs w:val="28"/>
          <w:lang w:val="nl-NL"/>
        </w:rPr>
        <w:t xml:space="preserve">năm </w:t>
      </w:r>
      <w:r w:rsidR="00DC0740" w:rsidRPr="00D61986">
        <w:rPr>
          <w:sz w:val="28"/>
          <w:szCs w:val="28"/>
          <w:lang w:val="nl-NL"/>
        </w:rPr>
        <w:t>2024</w:t>
      </w:r>
      <w:r w:rsidR="00495427" w:rsidRPr="00D61986">
        <w:rPr>
          <w:sz w:val="28"/>
          <w:szCs w:val="28"/>
          <w:lang w:val="nl-NL"/>
        </w:rPr>
        <w:t xml:space="preserve"> trên địa bàn tỉnh, cụ thể như sau:</w:t>
      </w:r>
    </w:p>
    <w:p w:rsidR="001C2465" w:rsidRPr="00D61986" w:rsidRDefault="001C2465" w:rsidP="00D61986">
      <w:pPr>
        <w:spacing w:before="120" w:after="120"/>
        <w:ind w:firstLine="567"/>
        <w:jc w:val="both"/>
        <w:rPr>
          <w:b/>
          <w:sz w:val="28"/>
          <w:szCs w:val="28"/>
          <w:lang w:val="nl-NL"/>
        </w:rPr>
      </w:pPr>
      <w:r w:rsidRPr="00D61986">
        <w:rPr>
          <w:b/>
          <w:sz w:val="28"/>
          <w:szCs w:val="28"/>
          <w:lang w:val="nl-NL"/>
        </w:rPr>
        <w:t>I. MỤC ĐÍCH, YÊU CẦU</w:t>
      </w:r>
    </w:p>
    <w:p w:rsidR="001C2465" w:rsidRPr="00D61986" w:rsidRDefault="001C2465" w:rsidP="00D61986">
      <w:pPr>
        <w:spacing w:before="120" w:after="120"/>
        <w:ind w:firstLine="567"/>
        <w:jc w:val="both"/>
        <w:rPr>
          <w:b/>
          <w:sz w:val="28"/>
          <w:szCs w:val="28"/>
          <w:lang w:val="nl-NL"/>
        </w:rPr>
      </w:pPr>
      <w:r w:rsidRPr="00D61986">
        <w:rPr>
          <w:b/>
          <w:sz w:val="28"/>
          <w:szCs w:val="28"/>
          <w:lang w:val="nl-NL"/>
        </w:rPr>
        <w:t>1. Mục đích</w:t>
      </w:r>
    </w:p>
    <w:p w:rsidR="001C2465" w:rsidRPr="00D61986" w:rsidRDefault="00FF5E43" w:rsidP="00D61986">
      <w:pPr>
        <w:spacing w:before="120" w:after="120"/>
        <w:ind w:firstLine="567"/>
        <w:jc w:val="both"/>
        <w:rPr>
          <w:sz w:val="28"/>
          <w:szCs w:val="28"/>
          <w:lang w:val="nl-NL"/>
        </w:rPr>
      </w:pPr>
      <w:r w:rsidRPr="00D61986">
        <w:rPr>
          <w:sz w:val="28"/>
          <w:szCs w:val="28"/>
          <w:lang w:val="nl-NL"/>
        </w:rPr>
        <w:t>a)</w:t>
      </w:r>
      <w:r w:rsidR="001C2465" w:rsidRPr="00D61986">
        <w:rPr>
          <w:sz w:val="28"/>
          <w:szCs w:val="28"/>
          <w:lang w:val="nl-NL"/>
        </w:rPr>
        <w:t xml:space="preserve"> Tiếp tục thực hiện có chất lượng, hiệu quả </w:t>
      </w:r>
      <w:r w:rsidR="00C7570C" w:rsidRPr="00D61986">
        <w:rPr>
          <w:sz w:val="28"/>
          <w:szCs w:val="28"/>
          <w:lang w:val="nl-NL"/>
        </w:rPr>
        <w:t xml:space="preserve">các nhiệm vụ được giao trong năm </w:t>
      </w:r>
      <w:r w:rsidR="00DC0740" w:rsidRPr="00D61986">
        <w:rPr>
          <w:sz w:val="28"/>
          <w:szCs w:val="28"/>
          <w:lang w:val="nl-NL"/>
        </w:rPr>
        <w:t>2024</w:t>
      </w:r>
      <w:r w:rsidR="00C7570C" w:rsidRPr="00D61986">
        <w:rPr>
          <w:sz w:val="28"/>
          <w:szCs w:val="28"/>
          <w:lang w:val="nl-NL"/>
        </w:rPr>
        <w:t xml:space="preserve"> theo </w:t>
      </w:r>
      <w:r w:rsidR="00C7570C" w:rsidRPr="00D61986">
        <w:rPr>
          <w:sz w:val="28"/>
          <w:szCs w:val="28"/>
          <w:lang w:val="vi-VN"/>
        </w:rPr>
        <w:t>Kết luận số 80-KL/TW</w:t>
      </w:r>
      <w:r w:rsidR="00C7570C" w:rsidRPr="00D61986">
        <w:rPr>
          <w:rStyle w:val="Vnbnnidung3"/>
          <w:b w:val="0"/>
          <w:sz w:val="28"/>
          <w:szCs w:val="28"/>
          <w:lang w:val="nl-NL" w:eastAsia="vi-VN"/>
        </w:rPr>
        <w:t>;</w:t>
      </w:r>
      <w:r w:rsidR="00D222B1" w:rsidRPr="00D61986">
        <w:rPr>
          <w:rStyle w:val="Vnbnnidung3"/>
          <w:sz w:val="28"/>
          <w:szCs w:val="28"/>
          <w:lang w:val="vi-VN" w:eastAsia="vi-VN"/>
        </w:rPr>
        <w:t xml:space="preserve"> </w:t>
      </w:r>
      <w:r w:rsidR="0050515F" w:rsidRPr="00D61986">
        <w:rPr>
          <w:bCs/>
          <w:sz w:val="28"/>
          <w:szCs w:val="28"/>
        </w:rPr>
        <w:t xml:space="preserve">Nghị quyết số 27-NQ/TW ngày 09/11/2022 của Ban Chấp hành trung ương về tiếp tục xây dựng và hoàn thiện nhà nước pháp quyền xã hội chủ nghĩa Việt Nam trong giai đoạn mới; </w:t>
      </w:r>
      <w:r w:rsidR="001C2465" w:rsidRPr="00D61986">
        <w:rPr>
          <w:sz w:val="28"/>
          <w:szCs w:val="28"/>
          <w:lang w:val="nl-NL"/>
        </w:rPr>
        <w:t xml:space="preserve">Luật </w:t>
      </w:r>
      <w:r w:rsidR="003A71AD" w:rsidRPr="00D61986">
        <w:rPr>
          <w:sz w:val="28"/>
          <w:szCs w:val="28"/>
          <w:lang w:val="nl-NL"/>
        </w:rPr>
        <w:t>PBGDPL</w:t>
      </w:r>
      <w:r w:rsidR="001C2465" w:rsidRPr="00D61986">
        <w:rPr>
          <w:sz w:val="28"/>
          <w:szCs w:val="28"/>
          <w:lang w:val="nl-NL"/>
        </w:rPr>
        <w:t xml:space="preserve">, Luật Tiếp cận thông tin, Luật Hòa giải ở cơ sở và các văn bản hướng dẫn thi hành; các Quyết định của Thủ tướng Chính phủ về </w:t>
      </w:r>
      <w:r w:rsidR="00DA59FE" w:rsidRPr="00D61986">
        <w:rPr>
          <w:sz w:val="28"/>
          <w:szCs w:val="28"/>
          <w:lang w:val="nl-NL"/>
        </w:rPr>
        <w:t>PBGDPL</w:t>
      </w:r>
      <w:r w:rsidR="001C2465" w:rsidRPr="00D61986">
        <w:rPr>
          <w:sz w:val="28"/>
          <w:szCs w:val="28"/>
          <w:lang w:val="nl-NL"/>
        </w:rPr>
        <w:t xml:space="preserve">, </w:t>
      </w:r>
      <w:r w:rsidR="0050515F" w:rsidRPr="00D61986">
        <w:rPr>
          <w:sz w:val="28"/>
          <w:szCs w:val="28"/>
          <w:lang w:val="nl-NL"/>
        </w:rPr>
        <w:t>cấp xã</w:t>
      </w:r>
      <w:r w:rsidR="009241A8" w:rsidRPr="00D61986">
        <w:rPr>
          <w:sz w:val="28"/>
          <w:szCs w:val="28"/>
          <w:lang w:val="nl-NL"/>
        </w:rPr>
        <w:t xml:space="preserve"> đạt chuẩn tiếp cận pháp luật</w:t>
      </w:r>
      <w:r w:rsidR="009241A8" w:rsidRPr="00D61986">
        <w:rPr>
          <w:bCs/>
          <w:sz w:val="28"/>
          <w:szCs w:val="28"/>
        </w:rPr>
        <w:t>; các đề án về PBGDPL, hòa giải ở cơ sở.</w:t>
      </w:r>
    </w:p>
    <w:p w:rsidR="000D1B04" w:rsidRPr="00D61986" w:rsidRDefault="00501E91" w:rsidP="00D61986">
      <w:pPr>
        <w:spacing w:before="120" w:after="120"/>
        <w:ind w:firstLine="567"/>
        <w:jc w:val="both"/>
        <w:rPr>
          <w:sz w:val="28"/>
          <w:szCs w:val="28"/>
          <w:lang w:val="nl-NL"/>
        </w:rPr>
      </w:pPr>
      <w:r w:rsidRPr="00D61986">
        <w:rPr>
          <w:sz w:val="28"/>
          <w:szCs w:val="28"/>
          <w:lang w:val="nl-NL"/>
        </w:rPr>
        <w:t>b)</w:t>
      </w:r>
      <w:r w:rsidR="001C2465" w:rsidRPr="00D61986">
        <w:rPr>
          <w:sz w:val="28"/>
          <w:szCs w:val="28"/>
          <w:lang w:val="nl-NL"/>
        </w:rPr>
        <w:t xml:space="preserve"> </w:t>
      </w:r>
      <w:r w:rsidR="0050515F" w:rsidRPr="00D61986">
        <w:rPr>
          <w:sz w:val="28"/>
          <w:szCs w:val="28"/>
        </w:rPr>
        <w:t>Nâng cao hiệu quả công tác quản lý nhà nước, tạo cơ sở tổ chức thực hiện công tác PBGDPL, hòa giải ở cơ sở, cấp xã đạt chuẩn tiếp cận pháp luật đi vào thực chất, thống nhất, có trọng tâm trọng điểm đáp ứng và phù hợp với nhu cầu thông tin pháp luật của các tổ chức, cá nhân và đòi hỏi của công tác tổ chức thi hành pháp luật; thúc đẩy đ</w:t>
      </w:r>
      <w:r w:rsidR="0050515F" w:rsidRPr="00D61986">
        <w:rPr>
          <w:bCs/>
          <w:sz w:val="28"/>
          <w:szCs w:val="28"/>
        </w:rPr>
        <w:t xml:space="preserve">a dạng hóa các mô hình PBGDPL hiệu quả phù hợp với đặc thù từng đối tượng, địa bàn; </w:t>
      </w:r>
      <w:r w:rsidR="0050515F" w:rsidRPr="00D61986">
        <w:rPr>
          <w:bCs/>
          <w:sz w:val="28"/>
          <w:szCs w:val="28"/>
          <w:lang w:val="vi-VN"/>
        </w:rPr>
        <w:t>huy động, sử dụng có hiệu quả các nguồn lực xã hội tham gia công tác PBGDPL, hòa giải ở cơ sở, cấp xã đạt chuẩn tiếp cận pháp luật</w:t>
      </w:r>
      <w:r w:rsidR="0050515F" w:rsidRPr="00D61986">
        <w:rPr>
          <w:bCs/>
          <w:sz w:val="28"/>
          <w:szCs w:val="28"/>
        </w:rPr>
        <w:t>;</w:t>
      </w:r>
      <w:r w:rsidR="002B205B" w:rsidRPr="00D61986">
        <w:rPr>
          <w:sz w:val="28"/>
          <w:szCs w:val="28"/>
          <w:lang w:val="nl-NL"/>
        </w:rPr>
        <w:t xml:space="preserve"> </w:t>
      </w:r>
      <w:r w:rsidR="000D1B04" w:rsidRPr="00D61986">
        <w:rPr>
          <w:sz w:val="28"/>
          <w:szCs w:val="28"/>
          <w:shd w:val="clear" w:color="auto" w:fill="FFFFFF"/>
          <w:lang w:val="nl-NL"/>
        </w:rPr>
        <w:t xml:space="preserve">thiết </w:t>
      </w:r>
      <w:r w:rsidR="00275C5B" w:rsidRPr="00D61986">
        <w:rPr>
          <w:sz w:val="28"/>
          <w:szCs w:val="28"/>
          <w:shd w:val="clear" w:color="auto" w:fill="FFFFFF"/>
          <w:lang w:val="nl-NL"/>
        </w:rPr>
        <w:t xml:space="preserve">thực </w:t>
      </w:r>
      <w:r w:rsidR="000D1B04" w:rsidRPr="00D61986">
        <w:rPr>
          <w:sz w:val="28"/>
          <w:szCs w:val="28"/>
          <w:shd w:val="clear" w:color="auto" w:fill="FFFFFF"/>
          <w:lang w:val="nl-NL"/>
        </w:rPr>
        <w:t>thực hiện Nghị quyế</w:t>
      </w:r>
      <w:r w:rsidR="009946D5" w:rsidRPr="00D61986">
        <w:rPr>
          <w:sz w:val="28"/>
          <w:szCs w:val="28"/>
          <w:shd w:val="clear" w:color="auto" w:fill="FFFFFF"/>
          <w:lang w:val="nl-NL"/>
        </w:rPr>
        <w:t>t Đại hội XIII của Đảng, Nghị quyết Đại hội Đ</w:t>
      </w:r>
      <w:r w:rsidR="009B76CF" w:rsidRPr="00D61986">
        <w:rPr>
          <w:sz w:val="28"/>
          <w:szCs w:val="28"/>
          <w:shd w:val="clear" w:color="auto" w:fill="FFFFFF"/>
          <w:lang w:val="nl-NL"/>
        </w:rPr>
        <w:t>ảng bộ tỉnh Đồng Nai lần thứ XI, nhiệm kỳ 2020 – 2025.</w:t>
      </w:r>
    </w:p>
    <w:p w:rsidR="002B205B" w:rsidRPr="00D61986" w:rsidRDefault="000D1B04" w:rsidP="00D61986">
      <w:pPr>
        <w:spacing w:before="120" w:after="120"/>
        <w:ind w:firstLine="567"/>
        <w:jc w:val="both"/>
        <w:rPr>
          <w:sz w:val="28"/>
          <w:szCs w:val="28"/>
          <w:lang w:val="nl-NL"/>
        </w:rPr>
      </w:pPr>
      <w:r w:rsidRPr="00D61986">
        <w:rPr>
          <w:sz w:val="28"/>
          <w:szCs w:val="28"/>
          <w:lang w:val="nl-NL"/>
        </w:rPr>
        <w:t xml:space="preserve">c) Đa dạng hóa các hình thức PBGDPL; đẩy mạnh ứng dụng công nghệ thông tin gắn kết chặt chẽ với hoạt động chuyển đổi số, từng bước đổi mới công tác PBGDPL, hòa giải ở cơ sở, cấp xã đạt chuẩn tiếp cận pháp luật theo hướng </w:t>
      </w:r>
      <w:r w:rsidR="008945B2" w:rsidRPr="00D61986">
        <w:rPr>
          <w:sz w:val="28"/>
          <w:szCs w:val="28"/>
          <w:lang w:val="nl-NL"/>
        </w:rPr>
        <w:t xml:space="preserve">thực </w:t>
      </w:r>
      <w:r w:rsidR="008945B2" w:rsidRPr="00D61986">
        <w:rPr>
          <w:sz w:val="28"/>
          <w:szCs w:val="28"/>
          <w:lang w:val="nl-NL"/>
        </w:rPr>
        <w:lastRenderedPageBreak/>
        <w:t>chất và hiệu quả gắn với nhiệm vụ xây dựng n</w:t>
      </w:r>
      <w:r w:rsidR="002B205B" w:rsidRPr="00D61986">
        <w:rPr>
          <w:sz w:val="28"/>
          <w:szCs w:val="28"/>
          <w:lang w:val="nl-NL"/>
        </w:rPr>
        <w:t xml:space="preserve">ông thôn mới và đô thị văn minh; </w:t>
      </w:r>
      <w:r w:rsidR="002B205B" w:rsidRPr="00D61986">
        <w:rPr>
          <w:bCs/>
          <w:sz w:val="28"/>
          <w:szCs w:val="28"/>
        </w:rPr>
        <w:t>xây dựng hệ thống thông tin PBGDPL, hòa giải ở cơ sở, cấp xã đạt chuẩn tiếp cận pháp luật đồng bộ, thống nhất từ tỉnh đến cơ sở.</w:t>
      </w:r>
    </w:p>
    <w:p w:rsidR="001C2465" w:rsidRPr="00D61986" w:rsidRDefault="001C2465" w:rsidP="00D61986">
      <w:pPr>
        <w:spacing w:before="120" w:after="120"/>
        <w:ind w:firstLine="567"/>
        <w:jc w:val="both"/>
        <w:rPr>
          <w:sz w:val="28"/>
          <w:szCs w:val="28"/>
          <w:lang w:val="nl-NL"/>
        </w:rPr>
      </w:pPr>
      <w:r w:rsidRPr="00D61986">
        <w:rPr>
          <w:b/>
          <w:sz w:val="28"/>
          <w:szCs w:val="28"/>
          <w:lang w:val="nl-NL"/>
        </w:rPr>
        <w:t>2. Yêu cầu</w:t>
      </w:r>
    </w:p>
    <w:p w:rsidR="001C2465" w:rsidRPr="00D61986" w:rsidRDefault="00501E91" w:rsidP="00D61986">
      <w:pPr>
        <w:spacing w:before="120" w:after="120"/>
        <w:ind w:firstLine="567"/>
        <w:jc w:val="both"/>
        <w:rPr>
          <w:sz w:val="28"/>
          <w:szCs w:val="28"/>
          <w:lang w:val="nl-NL"/>
        </w:rPr>
      </w:pPr>
      <w:r w:rsidRPr="00D61986">
        <w:rPr>
          <w:sz w:val="28"/>
          <w:szCs w:val="28"/>
          <w:lang w:val="nl-NL"/>
        </w:rPr>
        <w:t>a)</w:t>
      </w:r>
      <w:r w:rsidR="001C2465" w:rsidRPr="00D61986">
        <w:rPr>
          <w:sz w:val="28"/>
          <w:szCs w:val="28"/>
          <w:lang w:val="nl-NL"/>
        </w:rPr>
        <w:t xml:space="preserve"> Quán triệt và thực hiện đầy đủ chủ trương, chính sách của Đảng; pháp luật của Nhà nước về </w:t>
      </w:r>
      <w:r w:rsidR="00554CDF" w:rsidRPr="00D61986">
        <w:rPr>
          <w:sz w:val="28"/>
          <w:szCs w:val="28"/>
          <w:lang w:val="nl-NL"/>
        </w:rPr>
        <w:t>PBGDPL</w:t>
      </w:r>
      <w:r w:rsidR="001C2465" w:rsidRPr="00D61986">
        <w:rPr>
          <w:sz w:val="28"/>
          <w:szCs w:val="28"/>
          <w:lang w:val="nl-NL"/>
        </w:rPr>
        <w:t xml:space="preserve">, hòa giải ở cơ sở, </w:t>
      </w:r>
      <w:r w:rsidR="0050515F" w:rsidRPr="00D61986">
        <w:rPr>
          <w:sz w:val="28"/>
          <w:szCs w:val="28"/>
          <w:lang w:val="nl-NL"/>
        </w:rPr>
        <w:t>cấp xã</w:t>
      </w:r>
      <w:r w:rsidR="001C2465" w:rsidRPr="00D61986">
        <w:rPr>
          <w:sz w:val="28"/>
          <w:szCs w:val="28"/>
          <w:lang w:val="nl-NL"/>
        </w:rPr>
        <w:t xml:space="preserve"> đạt chuẩn tiếp cận pháp luật; bám sát các Nghị quyết của Quốc hội; chỉ đạo, điều hành của Chính phủ, Thủ tướng Chính phủ, </w:t>
      </w:r>
      <w:r w:rsidR="00CC383B" w:rsidRPr="00D61986">
        <w:rPr>
          <w:sz w:val="28"/>
          <w:szCs w:val="28"/>
          <w:lang w:val="nl-NL"/>
        </w:rPr>
        <w:t>B</w:t>
      </w:r>
      <w:r w:rsidR="009B76CF" w:rsidRPr="00D61986">
        <w:rPr>
          <w:sz w:val="28"/>
          <w:szCs w:val="28"/>
          <w:lang w:val="nl-NL"/>
        </w:rPr>
        <w:t>ộ, ngành T</w:t>
      </w:r>
      <w:r w:rsidR="001C2465" w:rsidRPr="00D61986">
        <w:rPr>
          <w:sz w:val="28"/>
          <w:szCs w:val="28"/>
          <w:lang w:val="nl-NL"/>
        </w:rPr>
        <w:t xml:space="preserve">rung ương, gắn với nhiệm vụ chính trị, công tác xây dựng, thi hành và bảo vệ pháp luật thuộc trách nhiệm của </w:t>
      </w:r>
      <w:r w:rsidR="00AB2646" w:rsidRPr="00D61986">
        <w:rPr>
          <w:sz w:val="28"/>
          <w:szCs w:val="28"/>
          <w:lang w:val="nl-NL"/>
        </w:rPr>
        <w:t>UBND</w:t>
      </w:r>
      <w:r w:rsidR="001C2465" w:rsidRPr="00D61986">
        <w:rPr>
          <w:sz w:val="28"/>
          <w:szCs w:val="28"/>
          <w:lang w:val="nl-NL"/>
        </w:rPr>
        <w:t xml:space="preserve"> tỉnh, sở, ban, ngành, </w:t>
      </w:r>
      <w:r w:rsidR="00AB2646" w:rsidRPr="00D61986">
        <w:rPr>
          <w:sz w:val="28"/>
          <w:szCs w:val="28"/>
          <w:lang w:val="nl-NL"/>
        </w:rPr>
        <w:t>UBND</w:t>
      </w:r>
      <w:r w:rsidR="001C2465" w:rsidRPr="00D61986">
        <w:rPr>
          <w:sz w:val="28"/>
          <w:szCs w:val="28"/>
          <w:lang w:val="nl-NL"/>
        </w:rPr>
        <w:t xml:space="preserve"> </w:t>
      </w:r>
      <w:r w:rsidR="002B205B" w:rsidRPr="00D61986">
        <w:rPr>
          <w:sz w:val="28"/>
          <w:szCs w:val="28"/>
          <w:lang w:val="nl-NL"/>
        </w:rPr>
        <w:t>cấp huyện, cấp xã</w:t>
      </w:r>
      <w:r w:rsidR="001C2465" w:rsidRPr="00D61986">
        <w:rPr>
          <w:sz w:val="28"/>
          <w:szCs w:val="28"/>
          <w:lang w:val="nl-NL"/>
        </w:rPr>
        <w:t>.</w:t>
      </w:r>
    </w:p>
    <w:p w:rsidR="001C2465" w:rsidRPr="00D61986" w:rsidRDefault="00501E91" w:rsidP="00D61986">
      <w:pPr>
        <w:spacing w:before="120" w:after="120"/>
        <w:ind w:firstLine="567"/>
        <w:jc w:val="both"/>
        <w:rPr>
          <w:sz w:val="28"/>
          <w:szCs w:val="28"/>
          <w:lang w:val="nl-NL"/>
        </w:rPr>
      </w:pPr>
      <w:r w:rsidRPr="00D61986">
        <w:rPr>
          <w:sz w:val="28"/>
          <w:szCs w:val="28"/>
          <w:lang w:val="nl-NL"/>
        </w:rPr>
        <w:t>b)</w:t>
      </w:r>
      <w:r w:rsidR="001C2465" w:rsidRPr="00D61986">
        <w:rPr>
          <w:sz w:val="28"/>
          <w:szCs w:val="28"/>
          <w:lang w:val="nl-NL"/>
        </w:rPr>
        <w:t xml:space="preserve"> Bám sát và triển khai thực hiện đầy đủ chức năng, nhiệm vụ, quyền hạn được giao; đề cao trách nhiệm người đứng đầu; phát huy vai trò tham mưu, tư vấn của Hội đồng phối hợp </w:t>
      </w:r>
      <w:r w:rsidR="00554CDF" w:rsidRPr="00D61986">
        <w:rPr>
          <w:sz w:val="28"/>
          <w:szCs w:val="28"/>
          <w:lang w:val="nl-NL"/>
        </w:rPr>
        <w:t xml:space="preserve">PBGDPL </w:t>
      </w:r>
      <w:r w:rsidR="001C2465" w:rsidRPr="00D61986">
        <w:rPr>
          <w:sz w:val="28"/>
          <w:szCs w:val="28"/>
          <w:lang w:val="nl-NL"/>
        </w:rPr>
        <w:t>các cấp</w:t>
      </w:r>
      <w:r w:rsidR="00C7570C" w:rsidRPr="00D61986">
        <w:rPr>
          <w:sz w:val="28"/>
          <w:szCs w:val="28"/>
          <w:lang w:val="nl-NL"/>
        </w:rPr>
        <w:t>, cơ quan thường trực và các thành viên của Hội đồng</w:t>
      </w:r>
      <w:r w:rsidR="001C2465" w:rsidRPr="00D61986">
        <w:rPr>
          <w:sz w:val="28"/>
          <w:szCs w:val="28"/>
          <w:lang w:val="nl-NL"/>
        </w:rPr>
        <w:t xml:space="preserve">, đơn vị được giao nhiệm vụ </w:t>
      </w:r>
      <w:r w:rsidR="00554CDF" w:rsidRPr="00D61986">
        <w:rPr>
          <w:sz w:val="28"/>
          <w:szCs w:val="28"/>
          <w:lang w:val="nl-NL"/>
        </w:rPr>
        <w:t>PBGDPL</w:t>
      </w:r>
      <w:r w:rsidR="001C2465" w:rsidRPr="00D61986">
        <w:rPr>
          <w:sz w:val="28"/>
          <w:szCs w:val="28"/>
          <w:lang w:val="nl-NL"/>
        </w:rPr>
        <w:t>; nâng cao hiệu quả công tác phối hợp, bảo đảm sự phối hợp, lồng ghép các hoạt động.</w:t>
      </w:r>
    </w:p>
    <w:p w:rsidR="001C2465" w:rsidRPr="00D61986" w:rsidRDefault="00501E91" w:rsidP="00D61986">
      <w:pPr>
        <w:spacing w:before="120" w:after="120"/>
        <w:ind w:firstLine="567"/>
        <w:jc w:val="both"/>
        <w:rPr>
          <w:sz w:val="28"/>
          <w:szCs w:val="28"/>
          <w:lang w:val="nl-NL"/>
        </w:rPr>
      </w:pPr>
      <w:r w:rsidRPr="00D61986">
        <w:rPr>
          <w:sz w:val="28"/>
          <w:szCs w:val="28"/>
          <w:lang w:val="nl-NL"/>
        </w:rPr>
        <w:t>c)</w:t>
      </w:r>
      <w:r w:rsidR="001C2465" w:rsidRPr="00D61986">
        <w:rPr>
          <w:sz w:val="28"/>
          <w:szCs w:val="28"/>
          <w:lang w:val="nl-NL"/>
        </w:rPr>
        <w:t xml:space="preserve"> Phù hợp với từng nhóm đối tượng, địa bàn, lĩnh vực và nhu cầu xã hội, bảo đảm có trọng tâm, trọng điểm, thiết thực, chất lượng, hiệ</w:t>
      </w:r>
      <w:r w:rsidR="00C7570C" w:rsidRPr="00D61986">
        <w:rPr>
          <w:sz w:val="28"/>
          <w:szCs w:val="28"/>
          <w:lang w:val="nl-NL"/>
        </w:rPr>
        <w:t>u quả, hướng tập trung về cơ sở</w:t>
      </w:r>
      <w:r w:rsidR="002B205B" w:rsidRPr="00D61986">
        <w:rPr>
          <w:sz w:val="28"/>
          <w:szCs w:val="28"/>
          <w:lang w:val="nl-NL"/>
        </w:rPr>
        <w:t xml:space="preserve">, lấy Nhân dân làm trung tâm; </w:t>
      </w:r>
      <w:r w:rsidR="001C2465" w:rsidRPr="00D61986">
        <w:rPr>
          <w:sz w:val="28"/>
          <w:szCs w:val="28"/>
          <w:lang w:val="nl-NL"/>
        </w:rPr>
        <w:t xml:space="preserve">huy động, khai thác, sử dụng có hiệu quả các nguồn lực xã hội tham gia công tác </w:t>
      </w:r>
      <w:r w:rsidR="00554CDF" w:rsidRPr="00D61986">
        <w:rPr>
          <w:sz w:val="28"/>
          <w:szCs w:val="28"/>
          <w:lang w:val="nl-NL"/>
        </w:rPr>
        <w:t>PBGDPL</w:t>
      </w:r>
      <w:r w:rsidR="001C2465" w:rsidRPr="00D61986">
        <w:rPr>
          <w:sz w:val="28"/>
          <w:szCs w:val="28"/>
          <w:lang w:val="nl-NL"/>
        </w:rPr>
        <w:t xml:space="preserve">, hòa giải ở cơ sở, </w:t>
      </w:r>
      <w:r w:rsidR="0050515F" w:rsidRPr="00D61986">
        <w:rPr>
          <w:sz w:val="28"/>
          <w:szCs w:val="28"/>
          <w:lang w:val="nl-NL"/>
        </w:rPr>
        <w:t>cấp xã</w:t>
      </w:r>
      <w:r w:rsidR="001C2465" w:rsidRPr="00D61986">
        <w:rPr>
          <w:sz w:val="28"/>
          <w:szCs w:val="28"/>
          <w:lang w:val="nl-NL"/>
        </w:rPr>
        <w:t xml:space="preserve"> đạt chuẩn tiếp cận pháp luật.</w:t>
      </w:r>
    </w:p>
    <w:p w:rsidR="001C2465" w:rsidRPr="00D61986" w:rsidRDefault="001C2465" w:rsidP="00D61986">
      <w:pPr>
        <w:spacing w:before="120" w:after="120"/>
        <w:ind w:firstLine="567"/>
        <w:jc w:val="both"/>
        <w:rPr>
          <w:b/>
          <w:sz w:val="28"/>
          <w:szCs w:val="28"/>
          <w:lang w:val="nl-NL"/>
        </w:rPr>
      </w:pPr>
      <w:r w:rsidRPr="00D61986">
        <w:rPr>
          <w:b/>
          <w:sz w:val="28"/>
          <w:szCs w:val="28"/>
          <w:lang w:val="nl-NL"/>
        </w:rPr>
        <w:t xml:space="preserve">II. CÁC HOẠT ĐỘNG VÀ NHIỆM VỤ </w:t>
      </w:r>
      <w:r w:rsidR="00A269E4" w:rsidRPr="00D61986">
        <w:rPr>
          <w:b/>
          <w:sz w:val="28"/>
          <w:szCs w:val="28"/>
          <w:lang w:val="nl-NL"/>
        </w:rPr>
        <w:t>TRỌNG TÂM</w:t>
      </w:r>
    </w:p>
    <w:p w:rsidR="00690C0E" w:rsidRPr="00D61986" w:rsidRDefault="00FB3C50" w:rsidP="00D61986">
      <w:pPr>
        <w:spacing w:before="120" w:after="120"/>
        <w:ind w:firstLine="567"/>
        <w:jc w:val="both"/>
        <w:rPr>
          <w:b/>
          <w:sz w:val="28"/>
          <w:szCs w:val="28"/>
        </w:rPr>
      </w:pPr>
      <w:r w:rsidRPr="00D61986">
        <w:rPr>
          <w:b/>
          <w:sz w:val="28"/>
          <w:szCs w:val="28"/>
          <w:lang w:val="nl-NL"/>
        </w:rPr>
        <w:t>1</w:t>
      </w:r>
      <w:r w:rsidR="001C2465" w:rsidRPr="00D61986">
        <w:rPr>
          <w:b/>
          <w:sz w:val="28"/>
          <w:szCs w:val="28"/>
          <w:lang w:val="vi-VN"/>
        </w:rPr>
        <w:t xml:space="preserve">. </w:t>
      </w:r>
      <w:r w:rsidR="00690C0E" w:rsidRPr="00D61986">
        <w:rPr>
          <w:b/>
          <w:sz w:val="28"/>
          <w:szCs w:val="28"/>
        </w:rPr>
        <w:t>Các nhiệm vụ chung</w:t>
      </w:r>
    </w:p>
    <w:p w:rsidR="00690C0E" w:rsidRPr="00D61986" w:rsidRDefault="00690C0E" w:rsidP="00D61986">
      <w:pPr>
        <w:spacing w:before="120" w:after="120"/>
        <w:ind w:firstLine="567"/>
        <w:jc w:val="both"/>
        <w:rPr>
          <w:sz w:val="28"/>
          <w:szCs w:val="28"/>
        </w:rPr>
      </w:pPr>
      <w:r w:rsidRPr="00D61986">
        <w:rPr>
          <w:bCs/>
          <w:iCs/>
          <w:sz w:val="28"/>
          <w:szCs w:val="28"/>
        </w:rPr>
        <w:t xml:space="preserve">a) Thực hiện các giải pháp nâng cao hiệu quả </w:t>
      </w:r>
      <w:r w:rsidRPr="00D61986">
        <w:rPr>
          <w:bCs/>
          <w:iCs/>
          <w:sz w:val="28"/>
          <w:szCs w:val="28"/>
          <w:lang w:val="vi-VN"/>
        </w:rPr>
        <w:t>công tác</w:t>
      </w:r>
      <w:r w:rsidRPr="00D61986">
        <w:rPr>
          <w:bCs/>
          <w:iCs/>
          <w:sz w:val="28"/>
          <w:szCs w:val="28"/>
        </w:rPr>
        <w:t xml:space="preserve"> PBGDPL, hòa giải ở cơ sở, chuẩn tiếp cận pháp luật và truyền thông chính sách</w:t>
      </w:r>
    </w:p>
    <w:p w:rsidR="00690C0E" w:rsidRPr="00D61986" w:rsidRDefault="00690C0E" w:rsidP="00D61986">
      <w:pPr>
        <w:spacing w:before="120" w:after="120"/>
        <w:ind w:firstLine="567"/>
        <w:jc w:val="both"/>
        <w:rPr>
          <w:sz w:val="28"/>
          <w:szCs w:val="28"/>
          <w:lang w:val="nl-NL"/>
        </w:rPr>
      </w:pPr>
      <w:r w:rsidRPr="00D61986">
        <w:rPr>
          <w:sz w:val="28"/>
          <w:szCs w:val="28"/>
          <w:lang w:val="vi-VN"/>
        </w:rPr>
        <w:t>- Cơ quan chủ trì:</w:t>
      </w:r>
      <w:r w:rsidRPr="00D61986">
        <w:rPr>
          <w:sz w:val="28"/>
          <w:szCs w:val="28"/>
          <w:lang w:val="nl-NL"/>
        </w:rPr>
        <w:t xml:space="preserve"> Sở</w:t>
      </w:r>
      <w:r w:rsidRPr="00D61986">
        <w:rPr>
          <w:sz w:val="28"/>
          <w:szCs w:val="28"/>
          <w:lang w:val="vi-VN"/>
        </w:rPr>
        <w:t xml:space="preserve"> Tư pháp</w:t>
      </w:r>
      <w:r w:rsidRPr="00D61986">
        <w:rPr>
          <w:sz w:val="28"/>
          <w:szCs w:val="28"/>
          <w:lang w:val="nl-NL"/>
        </w:rPr>
        <w:t>.</w:t>
      </w:r>
    </w:p>
    <w:p w:rsidR="00690C0E" w:rsidRPr="00D61986" w:rsidRDefault="00690C0E" w:rsidP="00D61986">
      <w:pPr>
        <w:spacing w:before="120" w:after="120"/>
        <w:ind w:firstLine="567"/>
        <w:jc w:val="both"/>
        <w:rPr>
          <w:spacing w:val="-6"/>
          <w:sz w:val="28"/>
          <w:szCs w:val="28"/>
          <w:lang w:val="nl-NL"/>
        </w:rPr>
      </w:pPr>
      <w:r w:rsidRPr="00D61986">
        <w:rPr>
          <w:sz w:val="28"/>
          <w:szCs w:val="28"/>
          <w:lang w:val="nl-NL"/>
        </w:rPr>
        <w:t>Các</w:t>
      </w:r>
      <w:r w:rsidRPr="00D61986">
        <w:rPr>
          <w:sz w:val="28"/>
          <w:szCs w:val="28"/>
          <w:lang w:val="vi-VN"/>
        </w:rPr>
        <w:t xml:space="preserve"> </w:t>
      </w:r>
      <w:r w:rsidRPr="00D61986">
        <w:rPr>
          <w:sz w:val="28"/>
          <w:szCs w:val="28"/>
          <w:lang w:val="nl-NL"/>
        </w:rPr>
        <w:t>sở</w:t>
      </w:r>
      <w:r w:rsidRPr="00D61986">
        <w:rPr>
          <w:sz w:val="28"/>
          <w:szCs w:val="28"/>
          <w:lang w:val="vi-VN"/>
        </w:rPr>
        <w:t xml:space="preserve">, </w:t>
      </w:r>
      <w:r w:rsidRPr="00D61986">
        <w:rPr>
          <w:sz w:val="28"/>
          <w:szCs w:val="28"/>
          <w:lang w:val="nl-NL"/>
        </w:rPr>
        <w:t xml:space="preserve">ban, </w:t>
      </w:r>
      <w:r w:rsidRPr="00D61986">
        <w:rPr>
          <w:sz w:val="28"/>
          <w:szCs w:val="28"/>
          <w:lang w:val="vi-VN"/>
        </w:rPr>
        <w:t xml:space="preserve">ngành, </w:t>
      </w:r>
      <w:r w:rsidRPr="00D61986">
        <w:rPr>
          <w:sz w:val="28"/>
          <w:szCs w:val="28"/>
          <w:lang w:val="nl-NL"/>
        </w:rPr>
        <w:t xml:space="preserve">Ủy ban Mặt trận Tổ quốc Việt Nam và các tổ chức </w:t>
      </w:r>
      <w:r w:rsidRPr="00D61986">
        <w:rPr>
          <w:sz w:val="28"/>
          <w:szCs w:val="28"/>
          <w:lang w:val="vi-VN"/>
        </w:rPr>
        <w:t xml:space="preserve">đoàn thể, </w:t>
      </w:r>
      <w:r w:rsidRPr="00D61986">
        <w:rPr>
          <w:sz w:val="28"/>
          <w:szCs w:val="28"/>
          <w:lang w:val="nl-NL"/>
        </w:rPr>
        <w:t xml:space="preserve">UBND cấp huyện, cấp xã </w:t>
      </w:r>
      <w:r w:rsidRPr="00D61986">
        <w:rPr>
          <w:sz w:val="28"/>
          <w:szCs w:val="28"/>
          <w:lang w:val="vi-VN"/>
        </w:rPr>
        <w:t>thực hiện theo trách nhiệm và phạm vi quản lý.</w:t>
      </w:r>
    </w:p>
    <w:p w:rsidR="00690C0E" w:rsidRPr="00D61986" w:rsidRDefault="00690C0E" w:rsidP="00D61986">
      <w:pPr>
        <w:spacing w:before="120" w:after="120"/>
        <w:ind w:firstLine="567"/>
        <w:jc w:val="both"/>
        <w:rPr>
          <w:sz w:val="28"/>
          <w:szCs w:val="28"/>
          <w:lang w:val="nl-NL"/>
        </w:rPr>
      </w:pPr>
      <w:r w:rsidRPr="00D61986">
        <w:rPr>
          <w:sz w:val="28"/>
          <w:szCs w:val="28"/>
          <w:lang w:val="vi-VN"/>
        </w:rPr>
        <w:t xml:space="preserve">- Cơ quan phối hợp: </w:t>
      </w:r>
      <w:r w:rsidRPr="00D61986">
        <w:rPr>
          <w:sz w:val="28"/>
          <w:szCs w:val="28"/>
          <w:lang w:val="nl-NL"/>
        </w:rPr>
        <w:t>Báo Đồng Nai, Đài Phát thanh - Truyền hình Đồng Nai</w:t>
      </w:r>
      <w:r w:rsidRPr="00D61986">
        <w:rPr>
          <w:sz w:val="28"/>
          <w:szCs w:val="28"/>
          <w:lang w:val="vi-VN"/>
        </w:rPr>
        <w:t xml:space="preserve">; các tổ chức hành nghề pháp luật, </w:t>
      </w:r>
      <w:r w:rsidRPr="00D61986">
        <w:rPr>
          <w:sz w:val="28"/>
          <w:szCs w:val="28"/>
          <w:lang w:val="nl-NL"/>
        </w:rPr>
        <w:t>cơ sở giáo dục</w:t>
      </w:r>
      <w:r w:rsidRPr="00D61986">
        <w:rPr>
          <w:sz w:val="28"/>
          <w:szCs w:val="28"/>
          <w:lang w:val="vi-VN"/>
        </w:rPr>
        <w:t>, </w:t>
      </w:r>
      <w:r w:rsidRPr="00D61986">
        <w:rPr>
          <w:sz w:val="28"/>
          <w:szCs w:val="28"/>
          <w:lang w:val="nl-NL"/>
        </w:rPr>
        <w:t>cơ sở giáo dục nghề nghiệp </w:t>
      </w:r>
      <w:r w:rsidRPr="00D61986">
        <w:rPr>
          <w:sz w:val="28"/>
          <w:szCs w:val="28"/>
          <w:lang w:val="vi-VN"/>
        </w:rPr>
        <w:t>và cơ quan, tổ chức có liên quan.</w:t>
      </w:r>
    </w:p>
    <w:p w:rsidR="00690C0E" w:rsidRPr="00D61986" w:rsidRDefault="00690C0E" w:rsidP="00D61986">
      <w:pPr>
        <w:spacing w:before="120" w:after="120"/>
        <w:ind w:firstLine="567"/>
        <w:jc w:val="both"/>
        <w:rPr>
          <w:sz w:val="28"/>
          <w:szCs w:val="28"/>
        </w:rPr>
      </w:pPr>
      <w:r w:rsidRPr="00D61986">
        <w:rPr>
          <w:sz w:val="28"/>
          <w:szCs w:val="28"/>
          <w:lang w:val="vi-VN"/>
        </w:rPr>
        <w:t>- Thời gian thực hiện: Cả năm.</w:t>
      </w:r>
    </w:p>
    <w:p w:rsidR="00690C0E" w:rsidRPr="00D61986" w:rsidRDefault="00690C0E" w:rsidP="00D61986">
      <w:pPr>
        <w:spacing w:before="120" w:after="120"/>
        <w:ind w:firstLine="567"/>
        <w:jc w:val="both"/>
        <w:rPr>
          <w:sz w:val="28"/>
          <w:szCs w:val="28"/>
          <w:lang w:val="nl-NL"/>
        </w:rPr>
      </w:pPr>
      <w:r w:rsidRPr="00D61986">
        <w:rPr>
          <w:sz w:val="28"/>
          <w:szCs w:val="28"/>
          <w:lang w:val="nl-NL"/>
        </w:rPr>
        <w:t>- Sản phẩm: Văn bản chỉ đạo, hướng dẫn; các giải pháp được thực hiện; báo cáo kết quả thực hiện…</w:t>
      </w:r>
    </w:p>
    <w:p w:rsidR="00690C0E" w:rsidRPr="00D61986" w:rsidRDefault="00690C0E" w:rsidP="00D61986">
      <w:pPr>
        <w:spacing w:before="120" w:after="120"/>
        <w:ind w:firstLine="567"/>
        <w:jc w:val="both"/>
        <w:rPr>
          <w:bCs/>
          <w:iCs/>
          <w:sz w:val="28"/>
          <w:szCs w:val="28"/>
        </w:rPr>
      </w:pPr>
      <w:r w:rsidRPr="00D61986">
        <w:rPr>
          <w:bCs/>
          <w:iCs/>
          <w:sz w:val="28"/>
          <w:szCs w:val="28"/>
        </w:rPr>
        <w:t>b) Triển khai thực hiện Quyết định sửa đổi, bổ sung Quyết định số 1723/QĐ-BTP ngày 15/8/2022 của Bộ trưởng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w:t>
      </w:r>
      <w:r w:rsidR="00F25ADA">
        <w:rPr>
          <w:bCs/>
          <w:iCs/>
          <w:sz w:val="28"/>
          <w:szCs w:val="28"/>
        </w:rPr>
        <w:t xml:space="preserve"> tỉnh đạt chuẩn đô thị văn minh</w:t>
      </w:r>
    </w:p>
    <w:p w:rsidR="00690C0E" w:rsidRPr="00D61986" w:rsidRDefault="00690C0E" w:rsidP="00D61986">
      <w:pPr>
        <w:spacing w:before="120" w:after="120"/>
        <w:ind w:firstLine="567"/>
        <w:jc w:val="both"/>
        <w:rPr>
          <w:sz w:val="28"/>
          <w:szCs w:val="28"/>
          <w:lang w:val="nl-NL"/>
        </w:rPr>
      </w:pPr>
      <w:r w:rsidRPr="00D61986">
        <w:rPr>
          <w:sz w:val="28"/>
          <w:szCs w:val="28"/>
          <w:lang w:val="vi-VN"/>
        </w:rPr>
        <w:t>- Cơ quan chủ trì:</w:t>
      </w:r>
      <w:r w:rsidRPr="00D61986">
        <w:rPr>
          <w:sz w:val="28"/>
          <w:szCs w:val="28"/>
          <w:lang w:val="nl-NL"/>
        </w:rPr>
        <w:t xml:space="preserve"> Sở</w:t>
      </w:r>
      <w:r w:rsidR="003A006C" w:rsidRPr="00D61986">
        <w:rPr>
          <w:sz w:val="28"/>
          <w:szCs w:val="28"/>
          <w:lang w:val="vi-VN"/>
        </w:rPr>
        <w:t xml:space="preserve"> Tư pháp.</w:t>
      </w:r>
    </w:p>
    <w:p w:rsidR="00690C0E" w:rsidRPr="00D61986" w:rsidRDefault="00690C0E" w:rsidP="00D61986">
      <w:pPr>
        <w:spacing w:before="120" w:after="120"/>
        <w:ind w:firstLine="567"/>
        <w:jc w:val="both"/>
        <w:rPr>
          <w:spacing w:val="-6"/>
          <w:sz w:val="28"/>
          <w:szCs w:val="28"/>
          <w:lang w:val="nl-NL"/>
        </w:rPr>
      </w:pPr>
      <w:r w:rsidRPr="00D61986">
        <w:rPr>
          <w:sz w:val="28"/>
          <w:szCs w:val="28"/>
          <w:lang w:val="nl-NL"/>
        </w:rPr>
        <w:t xml:space="preserve">UBND cấp huyện, cấp xã </w:t>
      </w:r>
      <w:r w:rsidRPr="00D61986">
        <w:rPr>
          <w:sz w:val="28"/>
          <w:szCs w:val="28"/>
          <w:lang w:val="vi-VN"/>
        </w:rPr>
        <w:t>thực hiện theo trách nhiệm và phạm vi quản lý.</w:t>
      </w:r>
    </w:p>
    <w:p w:rsidR="00690C0E" w:rsidRPr="00D61986" w:rsidRDefault="00690C0E" w:rsidP="00D61986">
      <w:pPr>
        <w:spacing w:before="120" w:after="120"/>
        <w:ind w:firstLine="567"/>
        <w:jc w:val="both"/>
        <w:rPr>
          <w:sz w:val="28"/>
          <w:szCs w:val="28"/>
          <w:lang w:val="nl-NL"/>
        </w:rPr>
      </w:pPr>
      <w:r w:rsidRPr="00D61986">
        <w:rPr>
          <w:sz w:val="28"/>
          <w:szCs w:val="28"/>
          <w:lang w:val="vi-VN"/>
        </w:rPr>
        <w:t xml:space="preserve">- Cơ quan phối hợp: </w:t>
      </w:r>
      <w:r w:rsidRPr="00D61986">
        <w:rPr>
          <w:sz w:val="28"/>
          <w:szCs w:val="28"/>
          <w:lang w:val="nl-NL"/>
        </w:rPr>
        <w:t>Báo Đồng Nai, Đài Phát thanh - Truyền hình Đồng Nai</w:t>
      </w:r>
      <w:r w:rsidRPr="00D61986">
        <w:rPr>
          <w:sz w:val="28"/>
          <w:szCs w:val="28"/>
          <w:lang w:val="vi-VN"/>
        </w:rPr>
        <w:t xml:space="preserve">; các tổ chức hành nghề pháp luật, </w:t>
      </w:r>
      <w:r w:rsidRPr="00D61986">
        <w:rPr>
          <w:sz w:val="28"/>
          <w:szCs w:val="28"/>
          <w:lang w:val="nl-NL"/>
        </w:rPr>
        <w:t>cơ sở giáo dục</w:t>
      </w:r>
      <w:r w:rsidRPr="00D61986">
        <w:rPr>
          <w:sz w:val="28"/>
          <w:szCs w:val="28"/>
          <w:lang w:val="vi-VN"/>
        </w:rPr>
        <w:t>, </w:t>
      </w:r>
      <w:r w:rsidRPr="00D61986">
        <w:rPr>
          <w:sz w:val="28"/>
          <w:szCs w:val="28"/>
          <w:lang w:val="nl-NL"/>
        </w:rPr>
        <w:t>cơ sở giáo dục nghề nghiệp </w:t>
      </w:r>
      <w:r w:rsidRPr="00D61986">
        <w:rPr>
          <w:sz w:val="28"/>
          <w:szCs w:val="28"/>
          <w:lang w:val="vi-VN"/>
        </w:rPr>
        <w:t>và cơ quan, tổ chức có liên quan.</w:t>
      </w:r>
    </w:p>
    <w:p w:rsidR="00690C0E" w:rsidRPr="00D61986" w:rsidRDefault="00690C0E" w:rsidP="00D61986">
      <w:pPr>
        <w:spacing w:before="120" w:after="120"/>
        <w:ind w:firstLine="567"/>
        <w:jc w:val="both"/>
        <w:rPr>
          <w:sz w:val="28"/>
          <w:szCs w:val="28"/>
        </w:rPr>
      </w:pPr>
      <w:r w:rsidRPr="00D61986">
        <w:rPr>
          <w:sz w:val="28"/>
          <w:szCs w:val="28"/>
          <w:lang w:val="vi-VN"/>
        </w:rPr>
        <w:t xml:space="preserve">- Thời gian thực hiện: </w:t>
      </w:r>
      <w:r w:rsidR="003A006C" w:rsidRPr="00D61986">
        <w:rPr>
          <w:sz w:val="28"/>
          <w:szCs w:val="28"/>
        </w:rPr>
        <w:t xml:space="preserve">Theo Quyết định của </w:t>
      </w:r>
      <w:r w:rsidR="003A006C" w:rsidRPr="00D61986">
        <w:rPr>
          <w:bCs/>
          <w:iCs/>
          <w:sz w:val="28"/>
          <w:szCs w:val="28"/>
        </w:rPr>
        <w:t>Bộ trưởng Bộ Tư pháp</w:t>
      </w:r>
      <w:r w:rsidRPr="00D61986">
        <w:rPr>
          <w:sz w:val="28"/>
          <w:szCs w:val="28"/>
          <w:lang w:val="vi-VN"/>
        </w:rPr>
        <w:t>.</w:t>
      </w:r>
    </w:p>
    <w:p w:rsidR="00690C0E" w:rsidRPr="00D61986" w:rsidRDefault="00690C0E" w:rsidP="00D61986">
      <w:pPr>
        <w:spacing w:before="120" w:after="120"/>
        <w:ind w:firstLine="567"/>
        <w:jc w:val="both"/>
        <w:rPr>
          <w:sz w:val="28"/>
          <w:szCs w:val="28"/>
          <w:lang w:val="nl-NL"/>
        </w:rPr>
      </w:pPr>
      <w:r w:rsidRPr="00D61986">
        <w:rPr>
          <w:sz w:val="28"/>
          <w:szCs w:val="28"/>
          <w:lang w:val="nl-NL"/>
        </w:rPr>
        <w:t>- Sản phẩm: Văn bản chỉ đạo, hướng dẫn; báo cáo kết quả thực hiện…</w:t>
      </w:r>
    </w:p>
    <w:p w:rsidR="00690C0E" w:rsidRPr="00D61986" w:rsidRDefault="003A006C" w:rsidP="00D61986">
      <w:pPr>
        <w:spacing w:before="120" w:after="120"/>
        <w:ind w:firstLine="567"/>
        <w:jc w:val="both"/>
        <w:rPr>
          <w:sz w:val="28"/>
          <w:szCs w:val="28"/>
          <w:lang w:val="vi-VN"/>
        </w:rPr>
      </w:pPr>
      <w:r w:rsidRPr="00D61986">
        <w:rPr>
          <w:spacing w:val="-4"/>
          <w:sz w:val="28"/>
          <w:szCs w:val="28"/>
        </w:rPr>
        <w:t>c)</w:t>
      </w:r>
      <w:r w:rsidR="00690C0E" w:rsidRPr="00D61986">
        <w:rPr>
          <w:spacing w:val="-4"/>
          <w:sz w:val="28"/>
          <w:szCs w:val="28"/>
          <w:lang w:val="vi-VN"/>
        </w:rPr>
        <w:t xml:space="preserve"> </w:t>
      </w:r>
      <w:r w:rsidR="00690C0E" w:rsidRPr="00D61986">
        <w:rPr>
          <w:sz w:val="28"/>
          <w:szCs w:val="28"/>
          <w:lang w:val="vi-VN"/>
        </w:rPr>
        <w:t xml:space="preserve">Tăng cường huy động sự tham gia của tổ chức chính trị - xã hội, tổ chức hành nghề về pháp luật, cá nhân, tổ chức trong công tác </w:t>
      </w:r>
      <w:r w:rsidR="00690C0E" w:rsidRPr="00D61986">
        <w:rPr>
          <w:sz w:val="28"/>
          <w:szCs w:val="28"/>
          <w:lang w:val="nl-NL"/>
        </w:rPr>
        <w:t>PBGDPL</w:t>
      </w:r>
      <w:r w:rsidR="00690C0E" w:rsidRPr="00D61986">
        <w:rPr>
          <w:sz w:val="28"/>
          <w:szCs w:val="28"/>
          <w:lang w:val="vi-VN"/>
        </w:rPr>
        <w:t xml:space="preserve">, hòa giải ở cơ sở và huy động sự hỗ trợ, tài trợ kinh phí cho công tác </w:t>
      </w:r>
      <w:r w:rsidR="00690C0E" w:rsidRPr="00D61986">
        <w:rPr>
          <w:sz w:val="28"/>
          <w:szCs w:val="28"/>
          <w:lang w:val="nl-NL"/>
        </w:rPr>
        <w:t>PBGDPL</w:t>
      </w:r>
      <w:r w:rsidR="00690C0E" w:rsidRPr="00D61986">
        <w:rPr>
          <w:sz w:val="28"/>
          <w:szCs w:val="28"/>
          <w:lang w:val="vi-VN"/>
        </w:rPr>
        <w:t>, hòa giải ở cơ sở, cấp xã đạt chuẩn tiếp cận pháp luật</w:t>
      </w:r>
    </w:p>
    <w:p w:rsidR="00690C0E" w:rsidRPr="00D61986" w:rsidRDefault="00690C0E" w:rsidP="00D61986">
      <w:pPr>
        <w:spacing w:before="120" w:after="120"/>
        <w:ind w:firstLine="567"/>
        <w:jc w:val="both"/>
        <w:rPr>
          <w:sz w:val="28"/>
          <w:szCs w:val="28"/>
          <w:lang w:val="vi-VN"/>
        </w:rPr>
      </w:pPr>
      <w:r w:rsidRPr="00D61986">
        <w:rPr>
          <w:sz w:val="28"/>
          <w:szCs w:val="28"/>
          <w:lang w:val="vi-VN"/>
        </w:rPr>
        <w:t xml:space="preserve">- Cơ quan chủ trì: Sở Tư pháp, các sở, ban, ngành, Đoàn Luật sư tỉnh, Hội Luật gia tỉnh; các tổ chức đoàn thể, </w:t>
      </w:r>
      <w:r w:rsidRPr="00D61986">
        <w:rPr>
          <w:sz w:val="28"/>
          <w:szCs w:val="28"/>
          <w:lang w:val="nl-NL"/>
        </w:rPr>
        <w:t>UBND</w:t>
      </w:r>
      <w:r w:rsidRPr="00D61986">
        <w:rPr>
          <w:sz w:val="28"/>
          <w:szCs w:val="28"/>
          <w:lang w:val="vi-VN"/>
        </w:rPr>
        <w:t xml:space="preserve"> các huyện, thành phố.</w:t>
      </w:r>
    </w:p>
    <w:p w:rsidR="00690C0E" w:rsidRPr="00D61986" w:rsidRDefault="00690C0E" w:rsidP="00D61986">
      <w:pPr>
        <w:spacing w:before="120" w:after="120"/>
        <w:ind w:firstLine="567"/>
        <w:jc w:val="both"/>
        <w:rPr>
          <w:sz w:val="28"/>
          <w:szCs w:val="28"/>
          <w:lang w:val="vi-VN"/>
        </w:rPr>
      </w:pPr>
      <w:r w:rsidRPr="00D61986">
        <w:rPr>
          <w:sz w:val="28"/>
          <w:szCs w:val="28"/>
          <w:lang w:val="vi-VN"/>
        </w:rPr>
        <w:t>- Cơ quan phối hợp: Sở Tài chính, các cơ quan, tổ chức có liên quan.</w:t>
      </w:r>
    </w:p>
    <w:p w:rsidR="00690C0E" w:rsidRPr="00D61986" w:rsidRDefault="00690C0E" w:rsidP="00D61986">
      <w:pPr>
        <w:pStyle w:val="BodyText"/>
        <w:tabs>
          <w:tab w:val="left" w:pos="567"/>
          <w:tab w:val="left" w:pos="700"/>
        </w:tabs>
        <w:spacing w:before="120" w:after="120"/>
        <w:ind w:firstLine="567"/>
        <w:rPr>
          <w:rFonts w:ascii="Times New Roman" w:hAnsi="Times New Roman"/>
          <w:b w:val="0"/>
          <w:sz w:val="28"/>
          <w:szCs w:val="28"/>
        </w:rPr>
      </w:pPr>
      <w:r w:rsidRPr="00D61986">
        <w:rPr>
          <w:rFonts w:ascii="Times New Roman" w:hAnsi="Times New Roman"/>
          <w:b w:val="0"/>
          <w:sz w:val="28"/>
          <w:szCs w:val="28"/>
        </w:rPr>
        <w:t>- Thời gian thực hiện: Cả năm.</w:t>
      </w:r>
    </w:p>
    <w:p w:rsidR="00690C0E" w:rsidRPr="00D61986" w:rsidRDefault="00690C0E" w:rsidP="00D61986">
      <w:pPr>
        <w:pStyle w:val="BodyText"/>
        <w:tabs>
          <w:tab w:val="left" w:pos="567"/>
          <w:tab w:val="left" w:pos="700"/>
        </w:tabs>
        <w:spacing w:before="120" w:after="120"/>
        <w:ind w:firstLine="567"/>
        <w:rPr>
          <w:rFonts w:ascii="Times New Roman" w:hAnsi="Times New Roman"/>
          <w:b w:val="0"/>
          <w:sz w:val="28"/>
          <w:szCs w:val="28"/>
        </w:rPr>
      </w:pPr>
      <w:r w:rsidRPr="00D61986">
        <w:rPr>
          <w:rFonts w:ascii="Times New Roman" w:hAnsi="Times New Roman"/>
          <w:b w:val="0"/>
          <w:sz w:val="28"/>
          <w:szCs w:val="28"/>
        </w:rPr>
        <w:t>- Sản phẩm: Văn bản phối hợp, báo cáo kết quả.</w:t>
      </w:r>
    </w:p>
    <w:p w:rsidR="00690C0E" w:rsidRPr="00D61986" w:rsidRDefault="00A266F1" w:rsidP="00D61986">
      <w:pPr>
        <w:spacing w:before="120" w:after="120"/>
        <w:ind w:firstLine="567"/>
        <w:jc w:val="both"/>
        <w:rPr>
          <w:sz w:val="28"/>
          <w:szCs w:val="28"/>
          <w:lang w:val="vi-VN"/>
        </w:rPr>
      </w:pPr>
      <w:r w:rsidRPr="00D61986">
        <w:rPr>
          <w:sz w:val="28"/>
          <w:szCs w:val="28"/>
        </w:rPr>
        <w:t xml:space="preserve">d) </w:t>
      </w:r>
      <w:r w:rsidR="00690C0E" w:rsidRPr="00D61986">
        <w:rPr>
          <w:sz w:val="28"/>
          <w:szCs w:val="28"/>
          <w:lang w:val="vi-VN"/>
        </w:rPr>
        <w:t xml:space="preserve">Hướng dẫn tự kiểm tra và tổ chức kiểm tra của Hội đồng phối hợp </w:t>
      </w:r>
      <w:r w:rsidR="00690C0E" w:rsidRPr="00D61986">
        <w:rPr>
          <w:sz w:val="28"/>
          <w:szCs w:val="28"/>
          <w:lang w:val="nl-NL"/>
        </w:rPr>
        <w:t>PBGDPL</w:t>
      </w:r>
      <w:r w:rsidR="00690C0E" w:rsidRPr="00D61986">
        <w:rPr>
          <w:sz w:val="28"/>
          <w:szCs w:val="28"/>
          <w:lang w:val="vi-VN"/>
        </w:rPr>
        <w:t xml:space="preserve"> </w:t>
      </w:r>
      <w:r w:rsidR="00690C0E" w:rsidRPr="00D61986">
        <w:rPr>
          <w:sz w:val="28"/>
          <w:szCs w:val="28"/>
        </w:rPr>
        <w:t xml:space="preserve">tỉnh </w:t>
      </w:r>
      <w:r w:rsidR="00690C0E" w:rsidRPr="00D61986">
        <w:rPr>
          <w:sz w:val="28"/>
          <w:szCs w:val="28"/>
          <w:lang w:val="vi-VN"/>
        </w:rPr>
        <w:t xml:space="preserve">về công tác </w:t>
      </w:r>
      <w:r w:rsidR="00690C0E" w:rsidRPr="00D61986">
        <w:rPr>
          <w:sz w:val="28"/>
          <w:szCs w:val="28"/>
          <w:lang w:val="nl-NL"/>
        </w:rPr>
        <w:t>PBGDPL, hòa giải ở cơ sở, chuẩn tiếp cận pháp luật</w:t>
      </w:r>
    </w:p>
    <w:p w:rsidR="00690C0E" w:rsidRPr="00D61986" w:rsidRDefault="00690C0E" w:rsidP="00D61986">
      <w:pPr>
        <w:spacing w:before="120" w:after="120"/>
        <w:ind w:firstLine="567"/>
        <w:jc w:val="both"/>
        <w:rPr>
          <w:bCs/>
          <w:iCs/>
          <w:sz w:val="28"/>
          <w:szCs w:val="28"/>
          <w:lang w:val="vi-VN"/>
        </w:rPr>
      </w:pPr>
      <w:r w:rsidRPr="00D61986">
        <w:rPr>
          <w:bCs/>
          <w:iCs/>
          <w:sz w:val="28"/>
          <w:szCs w:val="28"/>
          <w:lang w:val="vi-VN"/>
        </w:rPr>
        <w:t>Hướng dẫn các sở, ban, ngành, đoàn thể, địa phương tự kiểm tra theo các nội dung kiểm tra và gửi báo cáo về cơ quan thường trực Hội đồng; tổ chức 02 Đoàn kiểm tra của Hội đồng kiểm tra tại một số sở, ban, ngành, địa phương.</w:t>
      </w:r>
    </w:p>
    <w:p w:rsidR="00690C0E" w:rsidRPr="00D61986" w:rsidRDefault="00690C0E" w:rsidP="00D61986">
      <w:pPr>
        <w:spacing w:before="120" w:after="120"/>
        <w:ind w:firstLine="567"/>
        <w:jc w:val="both"/>
        <w:rPr>
          <w:sz w:val="28"/>
          <w:szCs w:val="28"/>
          <w:lang w:val="vi-VN"/>
        </w:rPr>
      </w:pPr>
      <w:r w:rsidRPr="00D61986">
        <w:rPr>
          <w:bCs/>
          <w:iCs/>
          <w:sz w:val="28"/>
          <w:szCs w:val="28"/>
          <w:lang w:val="vi-VN"/>
        </w:rPr>
        <w:t xml:space="preserve">- </w:t>
      </w:r>
      <w:r w:rsidRPr="00D61986">
        <w:rPr>
          <w:sz w:val="28"/>
          <w:szCs w:val="28"/>
          <w:lang w:val="it-IT"/>
        </w:rPr>
        <w:t>Cơ quan chủ trì: Sở Tư pháp.</w:t>
      </w:r>
    </w:p>
    <w:p w:rsidR="00690C0E" w:rsidRPr="00D61986" w:rsidRDefault="00690C0E" w:rsidP="00D61986">
      <w:pPr>
        <w:pStyle w:val="NormalWeb"/>
        <w:shd w:val="clear" w:color="auto" w:fill="FFFFFF"/>
        <w:spacing w:before="120" w:after="120"/>
        <w:ind w:right="57" w:firstLine="567"/>
        <w:jc w:val="both"/>
        <w:rPr>
          <w:sz w:val="28"/>
          <w:szCs w:val="28"/>
          <w:lang w:val="it-IT"/>
        </w:rPr>
      </w:pPr>
      <w:r w:rsidRPr="00D61986">
        <w:rPr>
          <w:sz w:val="28"/>
          <w:szCs w:val="28"/>
          <w:lang w:val="it-IT"/>
        </w:rPr>
        <w:t xml:space="preserve">- Cơ quan phối hợp: Các sở, ban, ngành thành viên Hội đồng phối hợp </w:t>
      </w:r>
      <w:r w:rsidRPr="00D61986">
        <w:rPr>
          <w:sz w:val="28"/>
          <w:szCs w:val="28"/>
          <w:lang w:val="nl-NL"/>
        </w:rPr>
        <w:t>PBGDPL</w:t>
      </w:r>
      <w:r w:rsidRPr="00D61986">
        <w:rPr>
          <w:sz w:val="28"/>
          <w:szCs w:val="28"/>
          <w:lang w:val="it-IT"/>
        </w:rPr>
        <w:t xml:space="preserve"> tỉnh, </w:t>
      </w:r>
      <w:r w:rsidRPr="00D61986">
        <w:rPr>
          <w:sz w:val="28"/>
          <w:szCs w:val="28"/>
          <w:lang w:val="nl-NL"/>
        </w:rPr>
        <w:t>UBND</w:t>
      </w:r>
      <w:r w:rsidRPr="00D61986">
        <w:rPr>
          <w:sz w:val="28"/>
          <w:szCs w:val="28"/>
          <w:lang w:val="it-IT"/>
        </w:rPr>
        <w:t xml:space="preserve"> các huyện, thành phố.</w:t>
      </w:r>
    </w:p>
    <w:p w:rsidR="00690C0E" w:rsidRPr="00D61986" w:rsidRDefault="00690C0E" w:rsidP="00D61986">
      <w:pPr>
        <w:pStyle w:val="NormalWeb"/>
        <w:shd w:val="clear" w:color="auto" w:fill="FFFFFF"/>
        <w:spacing w:before="120" w:after="120"/>
        <w:ind w:right="57" w:firstLine="567"/>
        <w:jc w:val="both"/>
        <w:rPr>
          <w:sz w:val="28"/>
          <w:szCs w:val="28"/>
          <w:lang w:val="it-IT"/>
        </w:rPr>
      </w:pPr>
      <w:r w:rsidRPr="00D61986">
        <w:rPr>
          <w:sz w:val="28"/>
          <w:szCs w:val="28"/>
          <w:lang w:val="it-IT"/>
        </w:rPr>
        <w:t>- Thời gian thực hiện: Quý IV/2024.</w:t>
      </w:r>
    </w:p>
    <w:p w:rsidR="00690C0E" w:rsidRPr="00D61986" w:rsidRDefault="00690C0E" w:rsidP="00D61986">
      <w:pPr>
        <w:pStyle w:val="NormalWeb"/>
        <w:shd w:val="clear" w:color="auto" w:fill="FFFFFF"/>
        <w:spacing w:before="120" w:after="120"/>
        <w:ind w:right="57" w:firstLine="567"/>
        <w:jc w:val="both"/>
        <w:rPr>
          <w:sz w:val="28"/>
          <w:szCs w:val="28"/>
          <w:lang w:val="it-IT"/>
        </w:rPr>
      </w:pPr>
      <w:r w:rsidRPr="00D61986">
        <w:rPr>
          <w:sz w:val="28"/>
          <w:szCs w:val="28"/>
          <w:lang w:val="it-IT"/>
        </w:rPr>
        <w:t xml:space="preserve">- Sản phẩm: Kế hoạch kiểm tra, </w:t>
      </w:r>
      <w:r w:rsidR="003A006C" w:rsidRPr="00D61986">
        <w:rPr>
          <w:sz w:val="28"/>
          <w:szCs w:val="28"/>
          <w:lang w:val="it-IT"/>
        </w:rPr>
        <w:t xml:space="preserve">thông báo kết luận, </w:t>
      </w:r>
      <w:r w:rsidRPr="00D61986">
        <w:rPr>
          <w:sz w:val="28"/>
          <w:szCs w:val="28"/>
          <w:lang w:val="it-IT"/>
        </w:rPr>
        <w:t>báo cáo kết quả.</w:t>
      </w:r>
    </w:p>
    <w:p w:rsidR="001C2465" w:rsidRPr="00D61986" w:rsidRDefault="00690C0E" w:rsidP="00D61986">
      <w:pPr>
        <w:spacing w:before="120" w:after="120"/>
        <w:ind w:firstLine="567"/>
        <w:jc w:val="both"/>
        <w:rPr>
          <w:b/>
          <w:sz w:val="28"/>
          <w:szCs w:val="28"/>
          <w:lang w:val="nl-NL"/>
        </w:rPr>
      </w:pPr>
      <w:r w:rsidRPr="00D61986">
        <w:rPr>
          <w:b/>
          <w:sz w:val="28"/>
          <w:szCs w:val="28"/>
        </w:rPr>
        <w:t xml:space="preserve">2. </w:t>
      </w:r>
      <w:r w:rsidR="008F6AAA">
        <w:rPr>
          <w:b/>
          <w:sz w:val="28"/>
          <w:szCs w:val="28"/>
        </w:rPr>
        <w:t xml:space="preserve">Công tác </w:t>
      </w:r>
      <w:r w:rsidR="001C2465" w:rsidRPr="00D61986">
        <w:rPr>
          <w:b/>
          <w:sz w:val="28"/>
          <w:szCs w:val="28"/>
          <w:lang w:val="vi-VN"/>
        </w:rPr>
        <w:t xml:space="preserve">phổ biến, giáo dục pháp luật </w:t>
      </w:r>
    </w:p>
    <w:p w:rsidR="005D362F" w:rsidRPr="00D61986" w:rsidRDefault="00F12AC6" w:rsidP="00D61986">
      <w:pPr>
        <w:spacing w:before="120" w:after="120"/>
        <w:ind w:firstLine="567"/>
        <w:jc w:val="both"/>
        <w:rPr>
          <w:sz w:val="28"/>
          <w:szCs w:val="28"/>
          <w:lang w:val="nl-NL"/>
        </w:rPr>
      </w:pPr>
      <w:r w:rsidRPr="00D61986">
        <w:rPr>
          <w:sz w:val="28"/>
          <w:szCs w:val="28"/>
          <w:lang w:val="nl-NL"/>
        </w:rPr>
        <w:t>a)</w:t>
      </w:r>
      <w:r w:rsidR="001C2465" w:rsidRPr="00D61986">
        <w:rPr>
          <w:sz w:val="28"/>
          <w:szCs w:val="28"/>
          <w:lang w:val="nl-NL"/>
        </w:rPr>
        <w:t xml:space="preserve"> </w:t>
      </w:r>
      <w:r w:rsidR="00E472AF" w:rsidRPr="00D61986">
        <w:rPr>
          <w:sz w:val="28"/>
          <w:szCs w:val="28"/>
          <w:lang w:val="nl-NL"/>
        </w:rPr>
        <w:t>T</w:t>
      </w:r>
      <w:r w:rsidR="001C2465" w:rsidRPr="00D61986">
        <w:rPr>
          <w:sz w:val="28"/>
          <w:szCs w:val="28"/>
          <w:lang w:val="nl-NL"/>
        </w:rPr>
        <w:t>hực hiện các nhiệm vụ, hoạt động của Hội đồng phối hợp</w:t>
      </w:r>
      <w:r w:rsidR="00A90D61" w:rsidRPr="00D61986">
        <w:rPr>
          <w:sz w:val="28"/>
          <w:szCs w:val="28"/>
          <w:lang w:val="nl-NL"/>
        </w:rPr>
        <w:t xml:space="preserve"> </w:t>
      </w:r>
      <w:r w:rsidR="00554CDF" w:rsidRPr="00D61986">
        <w:rPr>
          <w:sz w:val="28"/>
          <w:szCs w:val="28"/>
          <w:lang w:val="nl-NL"/>
        </w:rPr>
        <w:t>PBGDPL</w:t>
      </w:r>
      <w:r w:rsidR="001C2465" w:rsidRPr="00D61986">
        <w:rPr>
          <w:sz w:val="28"/>
          <w:szCs w:val="28"/>
          <w:lang w:val="nl-NL"/>
        </w:rPr>
        <w:t xml:space="preserve"> </w:t>
      </w:r>
      <w:r w:rsidR="00BE12BB" w:rsidRPr="00D61986">
        <w:rPr>
          <w:sz w:val="28"/>
          <w:szCs w:val="28"/>
          <w:lang w:val="nl-NL"/>
        </w:rPr>
        <w:t>tỉnh</w:t>
      </w:r>
      <w:r w:rsidR="00315AE9" w:rsidRPr="00D61986">
        <w:rPr>
          <w:sz w:val="28"/>
          <w:szCs w:val="28"/>
          <w:lang w:val="nl-NL"/>
        </w:rPr>
        <w:t xml:space="preserve"> theo hướng nâng cao trách nhiệm </w:t>
      </w:r>
      <w:r w:rsidR="00282D29" w:rsidRPr="00D61986">
        <w:rPr>
          <w:sz w:val="28"/>
          <w:szCs w:val="28"/>
          <w:lang w:val="nl-NL"/>
        </w:rPr>
        <w:t xml:space="preserve">của </w:t>
      </w:r>
      <w:r w:rsidR="00315AE9" w:rsidRPr="00D61986">
        <w:rPr>
          <w:sz w:val="28"/>
          <w:szCs w:val="28"/>
          <w:lang w:val="nl-NL"/>
        </w:rPr>
        <w:t>các thành viên của Hội đồng</w:t>
      </w:r>
      <w:r w:rsidR="00282D29" w:rsidRPr="00D61986">
        <w:rPr>
          <w:sz w:val="28"/>
          <w:szCs w:val="28"/>
          <w:lang w:val="nl-NL"/>
        </w:rPr>
        <w:t xml:space="preserve"> trong </w:t>
      </w:r>
      <w:r w:rsidR="00FC1E2E" w:rsidRPr="00D61986">
        <w:rPr>
          <w:sz w:val="28"/>
          <w:szCs w:val="28"/>
          <w:lang w:val="nl-NL"/>
        </w:rPr>
        <w:t>hoạt động</w:t>
      </w:r>
      <w:r w:rsidR="00282D29" w:rsidRPr="00D61986">
        <w:rPr>
          <w:sz w:val="28"/>
          <w:szCs w:val="28"/>
          <w:lang w:val="nl-NL"/>
        </w:rPr>
        <w:t xml:space="preserve"> tuyên truyền, phổ biến pháp luật theo ngành, lĩnh vực được giao quản lý</w:t>
      </w:r>
      <w:r w:rsidR="002B205B" w:rsidRPr="00D61986">
        <w:rPr>
          <w:sz w:val="28"/>
          <w:szCs w:val="28"/>
          <w:lang w:val="nl-NL"/>
        </w:rPr>
        <w:t xml:space="preserve">; tăng cường sự phối hợp giữa các thành viên của Hội </w:t>
      </w:r>
      <w:r w:rsidR="00B52451" w:rsidRPr="00D61986">
        <w:rPr>
          <w:sz w:val="28"/>
          <w:szCs w:val="28"/>
          <w:lang w:val="nl-NL"/>
        </w:rPr>
        <w:t>đ</w:t>
      </w:r>
      <w:r w:rsidR="00F25ADA">
        <w:rPr>
          <w:sz w:val="28"/>
          <w:szCs w:val="28"/>
          <w:lang w:val="nl-NL"/>
        </w:rPr>
        <w:t>ồng trong các hoạt động PBGDPL</w:t>
      </w:r>
    </w:p>
    <w:p w:rsidR="009946D5" w:rsidRPr="00D61986" w:rsidRDefault="001C2465"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Cơ quan chủ trì: </w:t>
      </w:r>
      <w:r w:rsidR="000D1CEA" w:rsidRPr="00D61986">
        <w:rPr>
          <w:sz w:val="28"/>
          <w:szCs w:val="28"/>
          <w:lang w:val="nl-NL"/>
        </w:rPr>
        <w:t>Sở</w:t>
      </w:r>
      <w:r w:rsidRPr="00D61986">
        <w:rPr>
          <w:sz w:val="28"/>
          <w:szCs w:val="28"/>
          <w:lang w:val="vi-VN"/>
        </w:rPr>
        <w:t xml:space="preserve"> Tư pháp</w:t>
      </w:r>
      <w:r w:rsidR="009946D5" w:rsidRPr="00D61986">
        <w:rPr>
          <w:sz w:val="28"/>
          <w:szCs w:val="28"/>
          <w:lang w:val="nl-NL"/>
        </w:rPr>
        <w:t>.</w:t>
      </w:r>
    </w:p>
    <w:p w:rsidR="001C2465" w:rsidRPr="00D61986" w:rsidRDefault="009946D5" w:rsidP="00D61986">
      <w:pPr>
        <w:spacing w:before="120" w:after="120"/>
        <w:ind w:firstLine="567"/>
        <w:jc w:val="both"/>
        <w:rPr>
          <w:sz w:val="28"/>
          <w:szCs w:val="28"/>
          <w:lang w:val="nl-NL"/>
        </w:rPr>
      </w:pPr>
      <w:r w:rsidRPr="00D61986">
        <w:rPr>
          <w:sz w:val="28"/>
          <w:szCs w:val="28"/>
          <w:lang w:val="nl-NL"/>
        </w:rPr>
        <w:t xml:space="preserve">Các </w:t>
      </w:r>
      <w:r w:rsidR="000D1CEA" w:rsidRPr="00D61986">
        <w:rPr>
          <w:sz w:val="28"/>
          <w:szCs w:val="28"/>
          <w:lang w:val="nl-NL"/>
        </w:rPr>
        <w:t>sở</w:t>
      </w:r>
      <w:r w:rsidR="001C2465" w:rsidRPr="00D61986">
        <w:rPr>
          <w:sz w:val="28"/>
          <w:szCs w:val="28"/>
          <w:lang w:val="nl-NL"/>
        </w:rPr>
        <w:t>,</w:t>
      </w:r>
      <w:r w:rsidR="000D1CEA" w:rsidRPr="00D61986">
        <w:rPr>
          <w:sz w:val="28"/>
          <w:szCs w:val="28"/>
          <w:lang w:val="nl-NL"/>
        </w:rPr>
        <w:t xml:space="preserve"> ban,</w:t>
      </w:r>
      <w:r w:rsidR="001C2465" w:rsidRPr="00D61986">
        <w:rPr>
          <w:sz w:val="28"/>
          <w:szCs w:val="28"/>
          <w:lang w:val="nl-NL"/>
        </w:rPr>
        <w:t xml:space="preserve"> ngành, </w:t>
      </w:r>
      <w:r w:rsidR="000D1CEA" w:rsidRPr="00D61986">
        <w:rPr>
          <w:sz w:val="28"/>
          <w:szCs w:val="28"/>
          <w:lang w:val="nl-NL"/>
        </w:rPr>
        <w:t>tổ chức đoàn thể</w:t>
      </w:r>
      <w:r w:rsidR="001A3E7F" w:rsidRPr="00D61986">
        <w:rPr>
          <w:sz w:val="28"/>
          <w:szCs w:val="28"/>
          <w:lang w:val="nl-NL"/>
        </w:rPr>
        <w:t xml:space="preserve">, UBND </w:t>
      </w:r>
      <w:r w:rsidR="00D721D6" w:rsidRPr="00D61986">
        <w:rPr>
          <w:sz w:val="28"/>
          <w:szCs w:val="28"/>
          <w:lang w:val="nl-NL"/>
        </w:rPr>
        <w:t xml:space="preserve">các </w:t>
      </w:r>
      <w:r w:rsidR="001A3E7F" w:rsidRPr="00D61986">
        <w:rPr>
          <w:sz w:val="28"/>
          <w:szCs w:val="28"/>
          <w:lang w:val="nl-NL"/>
        </w:rPr>
        <w:t>huyện, thành phố</w:t>
      </w:r>
      <w:r w:rsidR="000D1CEA" w:rsidRPr="00D61986">
        <w:rPr>
          <w:sz w:val="28"/>
          <w:szCs w:val="28"/>
          <w:lang w:val="nl-NL"/>
        </w:rPr>
        <w:t xml:space="preserve"> </w:t>
      </w:r>
      <w:r w:rsidR="001C2465" w:rsidRPr="00D61986">
        <w:rPr>
          <w:sz w:val="28"/>
          <w:szCs w:val="28"/>
          <w:lang w:val="nl-NL"/>
        </w:rPr>
        <w:t xml:space="preserve">có thành viên tham gia Hội đồng phối hợp </w:t>
      </w:r>
      <w:r w:rsidR="00554CDF" w:rsidRPr="00D61986">
        <w:rPr>
          <w:sz w:val="28"/>
          <w:szCs w:val="28"/>
          <w:lang w:val="nl-NL"/>
        </w:rPr>
        <w:t xml:space="preserve">PBGDPL </w:t>
      </w:r>
      <w:r w:rsidR="00100DA9" w:rsidRPr="00D61986">
        <w:rPr>
          <w:sz w:val="28"/>
          <w:szCs w:val="28"/>
          <w:lang w:val="nl-NL"/>
        </w:rPr>
        <w:t>tỉnh</w:t>
      </w:r>
      <w:r w:rsidR="001C2465" w:rsidRPr="00D61986">
        <w:rPr>
          <w:sz w:val="28"/>
          <w:szCs w:val="28"/>
          <w:lang w:val="nl-NL"/>
        </w:rPr>
        <w:t>.</w:t>
      </w:r>
    </w:p>
    <w:p w:rsidR="001C2465" w:rsidRPr="00D61986" w:rsidRDefault="001C2465"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Cơ quan phối hợp: </w:t>
      </w:r>
      <w:r w:rsidRPr="00D61986">
        <w:rPr>
          <w:sz w:val="28"/>
          <w:szCs w:val="28"/>
          <w:lang w:val="nl-NL"/>
        </w:rPr>
        <w:t>Cơ quan, tổ chức có liên quan</w:t>
      </w:r>
      <w:r w:rsidRPr="00D61986">
        <w:rPr>
          <w:sz w:val="28"/>
          <w:szCs w:val="28"/>
          <w:lang w:val="vi-VN"/>
        </w:rPr>
        <w:t>.</w:t>
      </w:r>
    </w:p>
    <w:p w:rsidR="001C2465" w:rsidRPr="00D61986" w:rsidRDefault="001C2465"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00E472AF" w:rsidRPr="00D61986">
        <w:rPr>
          <w:sz w:val="28"/>
          <w:szCs w:val="28"/>
          <w:lang w:val="nl-NL"/>
        </w:rPr>
        <w:t>Năm 2024.</w:t>
      </w:r>
    </w:p>
    <w:p w:rsidR="00BD799B" w:rsidRPr="00D61986" w:rsidRDefault="00BD799B" w:rsidP="00D61986">
      <w:pPr>
        <w:spacing w:before="120" w:after="120"/>
        <w:ind w:firstLine="567"/>
        <w:jc w:val="both"/>
        <w:rPr>
          <w:spacing w:val="-8"/>
          <w:sz w:val="28"/>
          <w:szCs w:val="28"/>
          <w:lang w:val="nl-NL"/>
        </w:rPr>
      </w:pPr>
      <w:r w:rsidRPr="00D61986">
        <w:rPr>
          <w:spacing w:val="-8"/>
          <w:sz w:val="28"/>
          <w:szCs w:val="28"/>
          <w:lang w:val="nl-NL"/>
        </w:rPr>
        <w:t>- Sản phẩm: Kế hoạch, công văn hướng dẫn, phối hợp; báo cáo kết quả thực hiện...</w:t>
      </w:r>
    </w:p>
    <w:p w:rsidR="007131CF" w:rsidRPr="00D61986" w:rsidRDefault="00E472AF" w:rsidP="00D61986">
      <w:pPr>
        <w:spacing w:before="120" w:after="120"/>
        <w:ind w:firstLine="567"/>
        <w:jc w:val="both"/>
        <w:rPr>
          <w:sz w:val="28"/>
          <w:szCs w:val="28"/>
          <w:lang w:val="nl-NL"/>
        </w:rPr>
      </w:pPr>
      <w:r w:rsidRPr="00D61986">
        <w:rPr>
          <w:sz w:val="28"/>
          <w:szCs w:val="28"/>
          <w:lang w:val="nl-NL"/>
        </w:rPr>
        <w:t xml:space="preserve">b) </w:t>
      </w:r>
      <w:r w:rsidR="001C2465" w:rsidRPr="00D61986">
        <w:rPr>
          <w:sz w:val="28"/>
          <w:szCs w:val="28"/>
          <w:lang w:val="vi-VN"/>
        </w:rPr>
        <w:t>Tuyên truyền, phổ biến chính sách, pháp luật </w:t>
      </w:r>
      <w:r w:rsidR="001C2465" w:rsidRPr="00D61986">
        <w:rPr>
          <w:sz w:val="28"/>
          <w:szCs w:val="28"/>
          <w:lang w:val="nl-NL"/>
        </w:rPr>
        <w:t>bằng các hình thức phù hợp </w:t>
      </w:r>
      <w:r w:rsidR="001C2465" w:rsidRPr="00D61986">
        <w:rPr>
          <w:sz w:val="28"/>
          <w:szCs w:val="28"/>
          <w:lang w:val="vi-VN"/>
        </w:rPr>
        <w:t>với </w:t>
      </w:r>
      <w:r w:rsidR="001C2465" w:rsidRPr="00D61986">
        <w:rPr>
          <w:sz w:val="28"/>
          <w:szCs w:val="28"/>
          <w:lang w:val="nl-NL"/>
        </w:rPr>
        <w:t>từng </w:t>
      </w:r>
      <w:r w:rsidR="001C2465" w:rsidRPr="00D61986">
        <w:rPr>
          <w:sz w:val="28"/>
          <w:szCs w:val="28"/>
          <w:lang w:val="vi-VN"/>
        </w:rPr>
        <w:t>đối tượng</w:t>
      </w:r>
      <w:r w:rsidR="00A20614" w:rsidRPr="00D61986">
        <w:rPr>
          <w:sz w:val="28"/>
          <w:szCs w:val="28"/>
          <w:lang w:val="nl-NL"/>
        </w:rPr>
        <w:t>, địa bàn theo hướng lấy người dân làm trung tâm</w:t>
      </w:r>
      <w:r w:rsidR="001C2465" w:rsidRPr="00D61986">
        <w:rPr>
          <w:sz w:val="28"/>
          <w:szCs w:val="28"/>
          <w:lang w:val="nl-NL"/>
        </w:rPr>
        <w:t>, </w:t>
      </w:r>
      <w:r w:rsidR="001C2465" w:rsidRPr="00D61986">
        <w:rPr>
          <w:sz w:val="28"/>
          <w:szCs w:val="28"/>
          <w:lang w:val="vi-VN"/>
        </w:rPr>
        <w:t xml:space="preserve">bám sát nhiệm vụ, giải pháp thực hiện Kế hoạch phát triển kinh tế - xã hội năm </w:t>
      </w:r>
      <w:r w:rsidR="00DC0740" w:rsidRPr="00D61986">
        <w:rPr>
          <w:sz w:val="28"/>
          <w:szCs w:val="28"/>
          <w:lang w:val="nl-NL"/>
        </w:rPr>
        <w:t>2024</w:t>
      </w:r>
      <w:r w:rsidR="00417F60" w:rsidRPr="00D61986">
        <w:rPr>
          <w:sz w:val="28"/>
          <w:szCs w:val="28"/>
          <w:lang w:val="nl-NL"/>
        </w:rPr>
        <w:t xml:space="preserve"> </w:t>
      </w:r>
      <w:r w:rsidR="001C2465" w:rsidRPr="00D61986">
        <w:rPr>
          <w:sz w:val="28"/>
          <w:szCs w:val="28"/>
          <w:lang w:val="vi-VN"/>
        </w:rPr>
        <w:t xml:space="preserve">của </w:t>
      </w:r>
      <w:r w:rsidR="00AB2646" w:rsidRPr="00D61986">
        <w:rPr>
          <w:sz w:val="28"/>
          <w:szCs w:val="28"/>
          <w:lang w:val="nl-NL"/>
        </w:rPr>
        <w:t>UBND</w:t>
      </w:r>
      <w:r w:rsidR="000D1CEA" w:rsidRPr="00D61986">
        <w:rPr>
          <w:sz w:val="28"/>
          <w:szCs w:val="28"/>
          <w:lang w:val="nl-NL"/>
        </w:rPr>
        <w:t xml:space="preserve"> tỉnh</w:t>
      </w:r>
      <w:r w:rsidR="001C2465" w:rsidRPr="00D61986">
        <w:rPr>
          <w:sz w:val="28"/>
          <w:szCs w:val="28"/>
          <w:lang w:val="vi-VN"/>
        </w:rPr>
        <w:t xml:space="preserve">, nhiệm vụ công tác trọng tâm của từng </w:t>
      </w:r>
      <w:r w:rsidR="000D1CEA" w:rsidRPr="00D61986">
        <w:rPr>
          <w:sz w:val="28"/>
          <w:szCs w:val="28"/>
          <w:lang w:val="nl-NL"/>
        </w:rPr>
        <w:t>sở</w:t>
      </w:r>
      <w:r w:rsidR="001C2465" w:rsidRPr="00D61986">
        <w:rPr>
          <w:sz w:val="28"/>
          <w:szCs w:val="28"/>
          <w:lang w:val="vi-VN"/>
        </w:rPr>
        <w:t>,</w:t>
      </w:r>
      <w:r w:rsidR="000D1CEA" w:rsidRPr="00D61986">
        <w:rPr>
          <w:sz w:val="28"/>
          <w:szCs w:val="28"/>
          <w:lang w:val="nl-NL"/>
        </w:rPr>
        <w:t xml:space="preserve"> ban,</w:t>
      </w:r>
      <w:r w:rsidR="001C2465" w:rsidRPr="00D61986">
        <w:rPr>
          <w:sz w:val="28"/>
          <w:szCs w:val="28"/>
          <w:lang w:val="vi-VN"/>
        </w:rPr>
        <w:t xml:space="preserve"> ngành, </w:t>
      </w:r>
      <w:r w:rsidR="000D1CEA" w:rsidRPr="00D61986">
        <w:rPr>
          <w:sz w:val="28"/>
          <w:szCs w:val="28"/>
          <w:lang w:val="nl-NL"/>
        </w:rPr>
        <w:t xml:space="preserve">tổ chức </w:t>
      </w:r>
      <w:r w:rsidR="001C2465" w:rsidRPr="00D61986">
        <w:rPr>
          <w:sz w:val="28"/>
          <w:szCs w:val="28"/>
          <w:lang w:val="vi-VN"/>
        </w:rPr>
        <w:t>đoàn thể và nhiệm vụ chính trị, phát triển k</w:t>
      </w:r>
      <w:r w:rsidR="007131CF" w:rsidRPr="00D61986">
        <w:rPr>
          <w:sz w:val="28"/>
          <w:szCs w:val="28"/>
          <w:lang w:val="vi-VN"/>
        </w:rPr>
        <w:t>inh tế - xã hội của địa phương</w:t>
      </w:r>
    </w:p>
    <w:p w:rsidR="003E1918" w:rsidRPr="00D61986" w:rsidRDefault="007131CF" w:rsidP="00D61986">
      <w:pPr>
        <w:spacing w:before="120" w:after="120"/>
        <w:ind w:firstLine="567"/>
        <w:jc w:val="both"/>
        <w:rPr>
          <w:spacing w:val="-6"/>
          <w:sz w:val="28"/>
          <w:szCs w:val="28"/>
          <w:lang w:val="nl-NL"/>
        </w:rPr>
      </w:pPr>
      <w:r w:rsidRPr="00D61986">
        <w:rPr>
          <w:sz w:val="28"/>
          <w:szCs w:val="28"/>
          <w:lang w:val="nl-NL"/>
        </w:rPr>
        <w:t>T</w:t>
      </w:r>
      <w:r w:rsidR="007C0838" w:rsidRPr="00D61986">
        <w:rPr>
          <w:sz w:val="28"/>
          <w:szCs w:val="28"/>
          <w:lang w:val="nl-NL"/>
        </w:rPr>
        <w:t>ập trung phổ biến các văn bản, chính sách cho cán bộ, Nhân dân, tập trung vào các luật, pháp lệnh</w:t>
      </w:r>
      <w:r w:rsidR="00825A5E" w:rsidRPr="00D61986">
        <w:rPr>
          <w:sz w:val="28"/>
          <w:szCs w:val="28"/>
          <w:lang w:val="nl-NL"/>
        </w:rPr>
        <w:t>, văn bản mới thông qua năm 202</w:t>
      </w:r>
      <w:r w:rsidR="002B205B" w:rsidRPr="00D61986">
        <w:rPr>
          <w:sz w:val="28"/>
          <w:szCs w:val="28"/>
          <w:lang w:val="nl-NL"/>
        </w:rPr>
        <w:t>3</w:t>
      </w:r>
      <w:r w:rsidR="007C0838" w:rsidRPr="00D61986">
        <w:rPr>
          <w:sz w:val="28"/>
          <w:szCs w:val="28"/>
          <w:lang w:val="nl-NL"/>
        </w:rPr>
        <w:t xml:space="preserve"> và năm </w:t>
      </w:r>
      <w:r w:rsidR="00DC0740" w:rsidRPr="00D61986">
        <w:rPr>
          <w:sz w:val="28"/>
          <w:szCs w:val="28"/>
          <w:lang w:val="nl-NL"/>
        </w:rPr>
        <w:t>2024</w:t>
      </w:r>
      <w:r w:rsidR="007C0838" w:rsidRPr="00D61986">
        <w:rPr>
          <w:sz w:val="28"/>
          <w:szCs w:val="28"/>
          <w:lang w:val="nl-NL"/>
        </w:rPr>
        <w:t xml:space="preserve">; các dự thảo chính sách, pháp luật có tác động lớn đến xã hội; các văn bản, quy định có liên quan trực tiếp đến sản xuất, kinh doanh, quyền và lợi ích hợp pháp của người dân, doanh nghiệp; cải cách hành chính; phòng, chống tham nhũng, </w:t>
      </w:r>
      <w:r w:rsidR="009B76CF" w:rsidRPr="00D61986">
        <w:rPr>
          <w:sz w:val="28"/>
          <w:szCs w:val="28"/>
          <w:lang w:val="nl-NL"/>
        </w:rPr>
        <w:t xml:space="preserve">tiêu cực, </w:t>
      </w:r>
      <w:r w:rsidR="007C0838" w:rsidRPr="00D61986">
        <w:rPr>
          <w:sz w:val="28"/>
          <w:szCs w:val="28"/>
          <w:lang w:val="nl-NL"/>
        </w:rPr>
        <w:t xml:space="preserve">lãng phí, tội phạm, ma túy, dịch bệnh, thiên tai; hỗ trợ khởi nghiệp; khiếu nại, tố cáo; bảo vệ môi trường; an toàn vệ sinh thực phẩm; phòng cháy, chữa cháy và cứu nạn, cứu hộ; an toàn giao </w:t>
      </w:r>
      <w:r w:rsidR="006850CF" w:rsidRPr="00D61986">
        <w:rPr>
          <w:sz w:val="28"/>
          <w:szCs w:val="28"/>
          <w:lang w:val="nl-NL"/>
        </w:rPr>
        <w:t xml:space="preserve">thông; </w:t>
      </w:r>
      <w:r w:rsidR="007C0838" w:rsidRPr="00D61986">
        <w:rPr>
          <w:sz w:val="28"/>
          <w:szCs w:val="28"/>
          <w:lang w:val="nl-NL"/>
        </w:rPr>
        <w:t xml:space="preserve">vấn đề dư luận xã hội quan tâm hoặc cần định hướng dư luận xã hội; </w:t>
      </w:r>
      <w:r w:rsidR="00E472AF" w:rsidRPr="00D61986">
        <w:rPr>
          <w:sz w:val="28"/>
          <w:szCs w:val="28"/>
          <w:lang w:val="nl-NL"/>
        </w:rPr>
        <w:t xml:space="preserve">các điển hình trong xây dựng và thi hành pháp luật; </w:t>
      </w:r>
      <w:r w:rsidR="007C0838" w:rsidRPr="00D61986">
        <w:rPr>
          <w:sz w:val="28"/>
          <w:szCs w:val="28"/>
          <w:lang w:val="nl-NL"/>
        </w:rPr>
        <w:t>các điều ước quốc tế ký kết giữa Việt Nam với các nước có chung đường bi</w:t>
      </w:r>
      <w:r w:rsidR="006A43BF" w:rsidRPr="00D61986">
        <w:rPr>
          <w:sz w:val="28"/>
          <w:szCs w:val="28"/>
          <w:lang w:val="nl-NL"/>
        </w:rPr>
        <w:t>ể</w:t>
      </w:r>
      <w:r w:rsidR="007C0838" w:rsidRPr="00D61986">
        <w:rPr>
          <w:sz w:val="28"/>
          <w:szCs w:val="28"/>
          <w:lang w:val="nl-NL"/>
        </w:rPr>
        <w:t xml:space="preserve">n; Công ước, điều ước quốc tế, </w:t>
      </w:r>
      <w:r w:rsidR="007C0838" w:rsidRPr="00D61986">
        <w:rPr>
          <w:spacing w:val="-6"/>
          <w:sz w:val="28"/>
          <w:szCs w:val="28"/>
          <w:lang w:val="nl-NL"/>
        </w:rPr>
        <w:t xml:space="preserve">các </w:t>
      </w:r>
      <w:r w:rsidR="007C0838" w:rsidRPr="00D61986">
        <w:rPr>
          <w:sz w:val="28"/>
          <w:szCs w:val="28"/>
          <w:lang w:val="nl-NL"/>
        </w:rPr>
        <w:t xml:space="preserve">Hiệp định </w:t>
      </w:r>
      <w:r w:rsidR="006A43BF" w:rsidRPr="00D61986">
        <w:rPr>
          <w:sz w:val="28"/>
          <w:szCs w:val="28"/>
          <w:lang w:val="nl-NL"/>
        </w:rPr>
        <w:t>t</w:t>
      </w:r>
      <w:r w:rsidR="007C0838" w:rsidRPr="00D61986">
        <w:rPr>
          <w:sz w:val="28"/>
          <w:szCs w:val="28"/>
          <w:lang w:val="nl-NL"/>
        </w:rPr>
        <w:t xml:space="preserve">hương mại tự do Việt </w:t>
      </w:r>
      <w:r w:rsidR="007C0838" w:rsidRPr="00D61986">
        <w:rPr>
          <w:spacing w:val="-6"/>
          <w:sz w:val="28"/>
          <w:szCs w:val="28"/>
          <w:lang w:val="nl-NL"/>
        </w:rPr>
        <w:t>Nam đã tham gia ký kết có liên quan trực tiếp đến người dân, doanh nghiệp</w:t>
      </w:r>
      <w:r w:rsidR="006850CF" w:rsidRPr="00D61986">
        <w:rPr>
          <w:spacing w:val="-6"/>
          <w:sz w:val="28"/>
          <w:szCs w:val="28"/>
          <w:lang w:val="nl-NL"/>
        </w:rPr>
        <w:t>; tình hình biể</w:t>
      </w:r>
      <w:r w:rsidR="00B52451" w:rsidRPr="00D61986">
        <w:rPr>
          <w:spacing w:val="-6"/>
          <w:sz w:val="28"/>
          <w:szCs w:val="28"/>
          <w:lang w:val="nl-NL"/>
        </w:rPr>
        <w:t>n đảo Việt Nam; cộng đồng ASEAN; tuyên truyền, quảng bá về con người, văn hóa Đồng Nai.</w:t>
      </w:r>
    </w:p>
    <w:p w:rsidR="009946D5" w:rsidRPr="00D61986" w:rsidRDefault="001C2465" w:rsidP="00D61986">
      <w:pPr>
        <w:spacing w:before="120" w:after="120"/>
        <w:ind w:firstLine="567"/>
        <w:jc w:val="both"/>
        <w:rPr>
          <w:sz w:val="28"/>
          <w:szCs w:val="28"/>
          <w:lang w:val="nl-NL"/>
        </w:rPr>
      </w:pPr>
      <w:r w:rsidRPr="00D61986">
        <w:rPr>
          <w:sz w:val="28"/>
          <w:szCs w:val="28"/>
          <w:lang w:val="vi-VN"/>
        </w:rPr>
        <w:t>- Cơ quan chủ trì:</w:t>
      </w:r>
      <w:r w:rsidR="00B93BD3" w:rsidRPr="00D61986">
        <w:rPr>
          <w:sz w:val="28"/>
          <w:szCs w:val="28"/>
          <w:lang w:val="nl-NL"/>
        </w:rPr>
        <w:t xml:space="preserve"> Sở</w:t>
      </w:r>
      <w:r w:rsidR="009946D5" w:rsidRPr="00D61986">
        <w:rPr>
          <w:sz w:val="28"/>
          <w:szCs w:val="28"/>
          <w:lang w:val="vi-VN"/>
        </w:rPr>
        <w:t xml:space="preserve"> Tư pháp</w:t>
      </w:r>
      <w:r w:rsidR="009946D5" w:rsidRPr="00D61986">
        <w:rPr>
          <w:sz w:val="28"/>
          <w:szCs w:val="28"/>
          <w:lang w:val="nl-NL"/>
        </w:rPr>
        <w:t>.</w:t>
      </w:r>
    </w:p>
    <w:p w:rsidR="001C2465" w:rsidRPr="00D61986" w:rsidRDefault="009946D5" w:rsidP="00D61986">
      <w:pPr>
        <w:spacing w:before="120" w:after="120"/>
        <w:ind w:firstLine="567"/>
        <w:jc w:val="both"/>
        <w:rPr>
          <w:spacing w:val="-6"/>
          <w:sz w:val="28"/>
          <w:szCs w:val="28"/>
          <w:lang w:val="nl-NL"/>
        </w:rPr>
      </w:pPr>
      <w:r w:rsidRPr="00D61986">
        <w:rPr>
          <w:sz w:val="28"/>
          <w:szCs w:val="28"/>
          <w:lang w:val="nl-NL"/>
        </w:rPr>
        <w:t>Các</w:t>
      </w:r>
      <w:r w:rsidR="00B93BD3" w:rsidRPr="00D61986">
        <w:rPr>
          <w:sz w:val="28"/>
          <w:szCs w:val="28"/>
          <w:lang w:val="vi-VN"/>
        </w:rPr>
        <w:t xml:space="preserve"> </w:t>
      </w:r>
      <w:r w:rsidR="00B93BD3" w:rsidRPr="00D61986">
        <w:rPr>
          <w:sz w:val="28"/>
          <w:szCs w:val="28"/>
          <w:lang w:val="nl-NL"/>
        </w:rPr>
        <w:t>sở</w:t>
      </w:r>
      <w:r w:rsidR="00B93BD3" w:rsidRPr="00D61986">
        <w:rPr>
          <w:sz w:val="28"/>
          <w:szCs w:val="28"/>
          <w:lang w:val="vi-VN"/>
        </w:rPr>
        <w:t xml:space="preserve">, </w:t>
      </w:r>
      <w:r w:rsidR="00B93BD3" w:rsidRPr="00D61986">
        <w:rPr>
          <w:sz w:val="28"/>
          <w:szCs w:val="28"/>
          <w:lang w:val="nl-NL"/>
        </w:rPr>
        <w:t xml:space="preserve">ban, </w:t>
      </w:r>
      <w:r w:rsidR="00B93BD3" w:rsidRPr="00D61986">
        <w:rPr>
          <w:sz w:val="28"/>
          <w:szCs w:val="28"/>
          <w:lang w:val="vi-VN"/>
        </w:rPr>
        <w:t xml:space="preserve">ngành, </w:t>
      </w:r>
      <w:r w:rsidR="003E1918" w:rsidRPr="00D61986">
        <w:rPr>
          <w:sz w:val="28"/>
          <w:szCs w:val="28"/>
          <w:lang w:val="nl-NL"/>
        </w:rPr>
        <w:t xml:space="preserve">Ủy ban Mặt trận Tổ quốc Việt Nam và </w:t>
      </w:r>
      <w:r w:rsidR="00CD78CE" w:rsidRPr="00D61986">
        <w:rPr>
          <w:sz w:val="28"/>
          <w:szCs w:val="28"/>
          <w:lang w:val="nl-NL"/>
        </w:rPr>
        <w:t xml:space="preserve">các </w:t>
      </w:r>
      <w:r w:rsidR="00B93BD3" w:rsidRPr="00D61986">
        <w:rPr>
          <w:sz w:val="28"/>
          <w:szCs w:val="28"/>
          <w:lang w:val="nl-NL"/>
        </w:rPr>
        <w:t xml:space="preserve">tổ chức </w:t>
      </w:r>
      <w:r w:rsidR="00B93BD3" w:rsidRPr="00D61986">
        <w:rPr>
          <w:sz w:val="28"/>
          <w:szCs w:val="28"/>
          <w:lang w:val="vi-VN"/>
        </w:rPr>
        <w:t xml:space="preserve">đoàn thể, </w:t>
      </w:r>
      <w:r w:rsidR="00B93BD3" w:rsidRPr="00D61986">
        <w:rPr>
          <w:sz w:val="28"/>
          <w:szCs w:val="28"/>
          <w:lang w:val="nl-NL"/>
        </w:rPr>
        <w:t>UBND</w:t>
      </w:r>
      <w:r w:rsidR="006C571C" w:rsidRPr="00D61986">
        <w:rPr>
          <w:sz w:val="28"/>
          <w:szCs w:val="28"/>
          <w:lang w:val="nl-NL"/>
        </w:rPr>
        <w:t xml:space="preserve"> </w:t>
      </w:r>
      <w:r w:rsidR="00D721D6" w:rsidRPr="00D61986">
        <w:rPr>
          <w:sz w:val="28"/>
          <w:szCs w:val="28"/>
          <w:lang w:val="nl-NL"/>
        </w:rPr>
        <w:t xml:space="preserve">các </w:t>
      </w:r>
      <w:r w:rsidR="00B93BD3" w:rsidRPr="00D61986">
        <w:rPr>
          <w:sz w:val="28"/>
          <w:szCs w:val="28"/>
          <w:lang w:val="nl-NL"/>
        </w:rPr>
        <w:t>huyện, thành phố</w:t>
      </w:r>
      <w:r w:rsidR="006C571C" w:rsidRPr="00D61986">
        <w:rPr>
          <w:sz w:val="28"/>
          <w:szCs w:val="28"/>
          <w:lang w:val="nl-NL"/>
        </w:rPr>
        <w:t xml:space="preserve"> </w:t>
      </w:r>
      <w:r w:rsidR="00B93BD3" w:rsidRPr="00D61986">
        <w:rPr>
          <w:sz w:val="28"/>
          <w:szCs w:val="28"/>
          <w:lang w:val="vi-VN"/>
        </w:rPr>
        <w:t>thực hiện theo trách nhiệm và phạm vi quản lý</w:t>
      </w:r>
      <w:r w:rsidR="001C2465" w:rsidRPr="00D61986">
        <w:rPr>
          <w:sz w:val="28"/>
          <w:szCs w:val="28"/>
          <w:lang w:val="vi-VN"/>
        </w:rPr>
        <w:t>.</w:t>
      </w:r>
    </w:p>
    <w:p w:rsidR="001C2465" w:rsidRPr="00D61986" w:rsidRDefault="001C2465" w:rsidP="00D61986">
      <w:pPr>
        <w:spacing w:before="120" w:after="120"/>
        <w:ind w:firstLine="567"/>
        <w:jc w:val="both"/>
        <w:rPr>
          <w:sz w:val="28"/>
          <w:szCs w:val="28"/>
          <w:lang w:val="nl-NL"/>
        </w:rPr>
      </w:pPr>
      <w:r w:rsidRPr="00D61986">
        <w:rPr>
          <w:sz w:val="28"/>
          <w:szCs w:val="28"/>
          <w:lang w:val="vi-VN"/>
        </w:rPr>
        <w:t xml:space="preserve">- Cơ quan phối hợp: </w:t>
      </w:r>
      <w:r w:rsidR="008A0CE9" w:rsidRPr="00D61986">
        <w:rPr>
          <w:sz w:val="28"/>
          <w:szCs w:val="28"/>
          <w:lang w:val="nl-NL"/>
        </w:rPr>
        <w:t xml:space="preserve">Báo Đồng Nai, Đài Phát thanh </w:t>
      </w:r>
      <w:r w:rsidR="006A43BF" w:rsidRPr="00D61986">
        <w:rPr>
          <w:sz w:val="28"/>
          <w:szCs w:val="28"/>
          <w:lang w:val="nl-NL"/>
        </w:rPr>
        <w:t>-</w:t>
      </w:r>
      <w:r w:rsidR="008A0CE9" w:rsidRPr="00D61986">
        <w:rPr>
          <w:sz w:val="28"/>
          <w:szCs w:val="28"/>
          <w:lang w:val="nl-NL"/>
        </w:rPr>
        <w:t xml:space="preserve"> Truyền hình Đồng Nai</w:t>
      </w:r>
      <w:r w:rsidRPr="00D61986">
        <w:rPr>
          <w:sz w:val="28"/>
          <w:szCs w:val="28"/>
          <w:lang w:val="vi-VN"/>
        </w:rPr>
        <w:t xml:space="preserve">; các tổ chức hành nghề pháp luật, </w:t>
      </w:r>
      <w:r w:rsidR="003E1918" w:rsidRPr="00D61986">
        <w:rPr>
          <w:sz w:val="28"/>
          <w:szCs w:val="28"/>
          <w:lang w:val="nl-NL"/>
        </w:rPr>
        <w:t>cơ sở giáo dục</w:t>
      </w:r>
      <w:r w:rsidRPr="00D61986">
        <w:rPr>
          <w:sz w:val="28"/>
          <w:szCs w:val="28"/>
          <w:lang w:val="vi-VN"/>
        </w:rPr>
        <w:t>, </w:t>
      </w:r>
      <w:r w:rsidRPr="00D61986">
        <w:rPr>
          <w:sz w:val="28"/>
          <w:szCs w:val="28"/>
          <w:lang w:val="nl-NL"/>
        </w:rPr>
        <w:t>cơ sở giáo dục nghề nghiệp </w:t>
      </w:r>
      <w:r w:rsidRPr="00D61986">
        <w:rPr>
          <w:sz w:val="28"/>
          <w:szCs w:val="28"/>
          <w:lang w:val="vi-VN"/>
        </w:rPr>
        <w:t>và cơ quan, tổ chức có liên quan.</w:t>
      </w:r>
    </w:p>
    <w:p w:rsidR="00BD799B" w:rsidRPr="00D61986" w:rsidRDefault="001C2465" w:rsidP="00D61986">
      <w:pPr>
        <w:spacing w:before="120" w:after="120"/>
        <w:ind w:firstLine="567"/>
        <w:jc w:val="both"/>
        <w:rPr>
          <w:sz w:val="28"/>
          <w:szCs w:val="28"/>
        </w:rPr>
      </w:pPr>
      <w:r w:rsidRPr="00D61986">
        <w:rPr>
          <w:sz w:val="28"/>
          <w:szCs w:val="28"/>
          <w:lang w:val="vi-VN"/>
        </w:rPr>
        <w:t>- Thời gian thực hiện: Cả năm.</w:t>
      </w:r>
    </w:p>
    <w:p w:rsidR="00BD799B" w:rsidRPr="00D61986" w:rsidRDefault="00BD799B" w:rsidP="00D61986">
      <w:pPr>
        <w:spacing w:before="120" w:after="120"/>
        <w:ind w:firstLine="567"/>
        <w:jc w:val="both"/>
        <w:rPr>
          <w:sz w:val="28"/>
          <w:szCs w:val="28"/>
          <w:lang w:val="nl-NL"/>
        </w:rPr>
      </w:pPr>
      <w:r w:rsidRPr="00D61986">
        <w:rPr>
          <w:sz w:val="28"/>
          <w:szCs w:val="28"/>
          <w:lang w:val="nl-NL"/>
        </w:rPr>
        <w:t>- Sản phẩm: Văn bản hướng dẫn; Hội nghị/tài liệu tuyên truyền; báo cáo kết quả thực hiện…</w:t>
      </w:r>
    </w:p>
    <w:p w:rsidR="001C2465" w:rsidRPr="00D61986" w:rsidRDefault="00753C74" w:rsidP="00D61986">
      <w:pPr>
        <w:spacing w:before="120" w:after="120"/>
        <w:ind w:firstLine="567"/>
        <w:jc w:val="both"/>
        <w:rPr>
          <w:sz w:val="28"/>
          <w:szCs w:val="28"/>
          <w:lang w:val="nl-NL"/>
        </w:rPr>
      </w:pPr>
      <w:r w:rsidRPr="00D61986">
        <w:rPr>
          <w:sz w:val="28"/>
          <w:szCs w:val="28"/>
          <w:lang w:val="nl-NL"/>
        </w:rPr>
        <w:t>c</w:t>
      </w:r>
      <w:r w:rsidR="000877AD" w:rsidRPr="00D61986">
        <w:rPr>
          <w:sz w:val="28"/>
          <w:szCs w:val="28"/>
          <w:lang w:val="vi-VN"/>
        </w:rPr>
        <w:t>)</w:t>
      </w:r>
      <w:r w:rsidR="001C2465" w:rsidRPr="00D61986">
        <w:rPr>
          <w:sz w:val="28"/>
          <w:szCs w:val="28"/>
          <w:lang w:val="vi-VN"/>
        </w:rPr>
        <w:t xml:space="preserve"> </w:t>
      </w:r>
      <w:r w:rsidR="00A20A94" w:rsidRPr="00D61986">
        <w:rPr>
          <w:sz w:val="28"/>
          <w:szCs w:val="28"/>
          <w:lang w:val="vi-VN"/>
        </w:rPr>
        <w:t>Hướng dẫn, tổ chức các hoạt động hưởng ứng Ngày Pháp luật Việt Nam</w:t>
      </w:r>
      <w:r w:rsidR="00A20A94" w:rsidRPr="00D61986">
        <w:rPr>
          <w:sz w:val="28"/>
          <w:szCs w:val="28"/>
          <w:lang w:val="nl-NL"/>
        </w:rPr>
        <w:t xml:space="preserve"> </w:t>
      </w:r>
      <w:r w:rsidR="00A20A94" w:rsidRPr="00D61986">
        <w:rPr>
          <w:sz w:val="28"/>
          <w:szCs w:val="28"/>
          <w:lang w:val="vi-VN"/>
        </w:rPr>
        <w:t>đi vào chiều sâu, thiết thực gắn với thực hiện nhiệm vụ trọng tâm của</w:t>
      </w:r>
      <w:r w:rsidR="00A20A94" w:rsidRPr="00D61986">
        <w:rPr>
          <w:sz w:val="28"/>
          <w:szCs w:val="28"/>
          <w:lang w:val="nl-NL"/>
        </w:rPr>
        <w:t xml:space="preserve"> </w:t>
      </w:r>
      <w:r w:rsidR="00090398" w:rsidRPr="00D61986">
        <w:rPr>
          <w:sz w:val="28"/>
          <w:szCs w:val="28"/>
          <w:lang w:val="vi-VN"/>
        </w:rPr>
        <w:t>sở,</w:t>
      </w:r>
      <w:r w:rsidR="00E93913" w:rsidRPr="00D61986">
        <w:rPr>
          <w:sz w:val="28"/>
          <w:szCs w:val="28"/>
          <w:lang w:val="vi-VN"/>
        </w:rPr>
        <w:t xml:space="preserve"> ban</w:t>
      </w:r>
      <w:r w:rsidR="001C2465" w:rsidRPr="00D61986">
        <w:rPr>
          <w:sz w:val="28"/>
          <w:szCs w:val="28"/>
          <w:lang w:val="vi-VN"/>
        </w:rPr>
        <w:t xml:space="preserve">, ngành, </w:t>
      </w:r>
      <w:r w:rsidR="00A20A94" w:rsidRPr="00D61986">
        <w:rPr>
          <w:sz w:val="28"/>
          <w:szCs w:val="28"/>
          <w:lang w:val="nl-NL"/>
        </w:rPr>
        <w:t xml:space="preserve">cơ quan, đơn vị, </w:t>
      </w:r>
      <w:r w:rsidR="001C2465" w:rsidRPr="00D61986">
        <w:rPr>
          <w:sz w:val="28"/>
          <w:szCs w:val="28"/>
          <w:lang w:val="vi-VN"/>
        </w:rPr>
        <w:t>địa phương</w:t>
      </w:r>
      <w:r w:rsidR="0031093A" w:rsidRPr="00D61986">
        <w:rPr>
          <w:sz w:val="28"/>
          <w:szCs w:val="28"/>
          <w:lang w:val="vi-VN"/>
        </w:rPr>
        <w:t>.</w:t>
      </w:r>
      <w:r w:rsidR="00417F60" w:rsidRPr="00D61986">
        <w:rPr>
          <w:sz w:val="28"/>
          <w:szCs w:val="28"/>
          <w:lang w:val="nl-NL"/>
        </w:rPr>
        <w:t xml:space="preserve"> Chú trọng thực hiện các hoạt động tạo sức lan tỏa, thu hút được đông đảo các đối tượng tham gia, có sự phối hợp tổ</w:t>
      </w:r>
      <w:r w:rsidR="00F25ADA">
        <w:rPr>
          <w:sz w:val="28"/>
          <w:szCs w:val="28"/>
          <w:lang w:val="nl-NL"/>
        </w:rPr>
        <w:t xml:space="preserve"> chức của nhiều cơ quan, đơn vị</w:t>
      </w:r>
    </w:p>
    <w:p w:rsidR="000970F2" w:rsidRPr="00D61986" w:rsidRDefault="001C2465" w:rsidP="00D61986">
      <w:pPr>
        <w:spacing w:before="120" w:after="120"/>
        <w:ind w:firstLine="567"/>
        <w:jc w:val="both"/>
        <w:rPr>
          <w:sz w:val="28"/>
          <w:szCs w:val="28"/>
          <w:lang w:val="vi-VN"/>
        </w:rPr>
      </w:pPr>
      <w:r w:rsidRPr="00D61986">
        <w:rPr>
          <w:sz w:val="28"/>
          <w:szCs w:val="28"/>
          <w:lang w:val="vi-VN"/>
        </w:rPr>
        <w:t xml:space="preserve">- Cơ quan </w:t>
      </w:r>
      <w:r w:rsidR="00417F7C" w:rsidRPr="00D61986">
        <w:rPr>
          <w:sz w:val="28"/>
          <w:szCs w:val="28"/>
          <w:lang w:val="vi-VN"/>
        </w:rPr>
        <w:t>chủ trì</w:t>
      </w:r>
      <w:r w:rsidRPr="00D61986">
        <w:rPr>
          <w:sz w:val="28"/>
          <w:szCs w:val="28"/>
          <w:lang w:val="vi-VN"/>
        </w:rPr>
        <w:t xml:space="preserve">: </w:t>
      </w:r>
      <w:r w:rsidR="00F3715F" w:rsidRPr="00D61986">
        <w:rPr>
          <w:sz w:val="28"/>
          <w:szCs w:val="28"/>
          <w:lang w:val="vi-VN"/>
        </w:rPr>
        <w:t>Sở</w:t>
      </w:r>
      <w:r w:rsidRPr="00D61986">
        <w:rPr>
          <w:sz w:val="28"/>
          <w:szCs w:val="28"/>
          <w:lang w:val="vi-VN"/>
        </w:rPr>
        <w:t xml:space="preserve"> Tư pháp</w:t>
      </w:r>
      <w:r w:rsidR="000970F2" w:rsidRPr="00D61986">
        <w:rPr>
          <w:sz w:val="28"/>
          <w:szCs w:val="28"/>
          <w:lang w:val="vi-VN"/>
        </w:rPr>
        <w:t xml:space="preserve">. </w:t>
      </w:r>
    </w:p>
    <w:p w:rsidR="001C2465" w:rsidRPr="00D61986" w:rsidRDefault="000970F2" w:rsidP="00D61986">
      <w:pPr>
        <w:spacing w:before="120" w:after="120"/>
        <w:ind w:firstLine="567"/>
        <w:jc w:val="both"/>
        <w:rPr>
          <w:sz w:val="28"/>
          <w:szCs w:val="28"/>
          <w:lang w:val="vi-VN"/>
        </w:rPr>
      </w:pPr>
      <w:r w:rsidRPr="00D61986">
        <w:rPr>
          <w:sz w:val="28"/>
          <w:szCs w:val="28"/>
          <w:lang w:val="vi-VN"/>
        </w:rPr>
        <w:t xml:space="preserve">- Cơ quan thực hiện: Các sở, ban, ngành, </w:t>
      </w:r>
      <w:r w:rsidR="00CD78CE" w:rsidRPr="00D61986">
        <w:rPr>
          <w:sz w:val="28"/>
          <w:szCs w:val="28"/>
          <w:lang w:val="nl-NL"/>
        </w:rPr>
        <w:t xml:space="preserve">Ủy ban Mặt trận Tổ quốc Việt Nam </w:t>
      </w:r>
      <w:r w:rsidR="00CD78CE" w:rsidRPr="00D61986">
        <w:rPr>
          <w:spacing w:val="-6"/>
          <w:sz w:val="28"/>
          <w:szCs w:val="28"/>
          <w:lang w:val="nl-NL"/>
        </w:rPr>
        <w:t xml:space="preserve">và các tổ chức </w:t>
      </w:r>
      <w:r w:rsidR="00CD78CE" w:rsidRPr="00D61986">
        <w:rPr>
          <w:spacing w:val="-6"/>
          <w:sz w:val="28"/>
          <w:szCs w:val="28"/>
          <w:lang w:val="vi-VN"/>
        </w:rPr>
        <w:t>đoàn thể</w:t>
      </w:r>
      <w:r w:rsidRPr="00D61986">
        <w:rPr>
          <w:spacing w:val="-6"/>
          <w:sz w:val="28"/>
          <w:szCs w:val="28"/>
          <w:lang w:val="vi-VN"/>
        </w:rPr>
        <w:t xml:space="preserve">, </w:t>
      </w:r>
      <w:r w:rsidRPr="00D61986">
        <w:rPr>
          <w:spacing w:val="-6"/>
          <w:sz w:val="28"/>
          <w:szCs w:val="28"/>
          <w:lang w:val="nl-NL"/>
        </w:rPr>
        <w:t xml:space="preserve">UBND </w:t>
      </w:r>
      <w:r w:rsidRPr="00D61986">
        <w:rPr>
          <w:spacing w:val="-6"/>
          <w:sz w:val="28"/>
          <w:szCs w:val="28"/>
          <w:lang w:val="vi-VN"/>
        </w:rPr>
        <w:t>cấp huyện, cấp xã</w:t>
      </w:r>
      <w:r w:rsidR="00417F7C" w:rsidRPr="00D61986">
        <w:rPr>
          <w:spacing w:val="-6"/>
          <w:sz w:val="28"/>
          <w:szCs w:val="28"/>
          <w:lang w:val="vi-VN"/>
        </w:rPr>
        <w:t xml:space="preserve"> </w:t>
      </w:r>
      <w:r w:rsidR="0082768C" w:rsidRPr="00D61986">
        <w:rPr>
          <w:spacing w:val="-6"/>
          <w:sz w:val="28"/>
          <w:szCs w:val="28"/>
          <w:lang w:val="vi-VN"/>
        </w:rPr>
        <w:t>và các c</w:t>
      </w:r>
      <w:r w:rsidR="001C2465" w:rsidRPr="00D61986">
        <w:rPr>
          <w:spacing w:val="-6"/>
          <w:sz w:val="28"/>
          <w:szCs w:val="28"/>
          <w:lang w:val="vi-VN"/>
        </w:rPr>
        <w:t>ơ quan, tổ chức có liên quan.</w:t>
      </w:r>
    </w:p>
    <w:p w:rsidR="001C345E" w:rsidRPr="00D61986" w:rsidRDefault="001C2465" w:rsidP="00D61986">
      <w:pPr>
        <w:spacing w:before="120" w:after="120"/>
        <w:ind w:firstLine="567"/>
        <w:jc w:val="both"/>
        <w:rPr>
          <w:sz w:val="28"/>
          <w:szCs w:val="28"/>
          <w:lang w:val="vi-VN"/>
        </w:rPr>
      </w:pPr>
      <w:r w:rsidRPr="00D61986">
        <w:rPr>
          <w:sz w:val="28"/>
          <w:szCs w:val="28"/>
          <w:lang w:val="vi-VN"/>
        </w:rPr>
        <w:t>- Thời gian thực hiện: Cả năm, cao điểm</w:t>
      </w:r>
      <w:r w:rsidR="00A437A8" w:rsidRPr="00D61986">
        <w:rPr>
          <w:sz w:val="28"/>
          <w:szCs w:val="28"/>
          <w:lang w:val="vi-VN"/>
        </w:rPr>
        <w:t xml:space="preserve"> </w:t>
      </w:r>
      <w:r w:rsidR="00417F60" w:rsidRPr="00D61986">
        <w:rPr>
          <w:sz w:val="28"/>
          <w:szCs w:val="28"/>
          <w:lang w:val="vi-VN"/>
        </w:rPr>
        <w:t>là tháng 10 và</w:t>
      </w:r>
      <w:r w:rsidR="00C20104" w:rsidRPr="00D61986">
        <w:rPr>
          <w:sz w:val="28"/>
          <w:szCs w:val="28"/>
          <w:lang w:val="vi-VN"/>
        </w:rPr>
        <w:t xml:space="preserve"> tháng 11 năm </w:t>
      </w:r>
      <w:r w:rsidR="00DC0740" w:rsidRPr="00D61986">
        <w:rPr>
          <w:sz w:val="28"/>
          <w:szCs w:val="28"/>
          <w:lang w:val="vi-VN"/>
        </w:rPr>
        <w:t>2024</w:t>
      </w:r>
      <w:r w:rsidRPr="00D61986">
        <w:rPr>
          <w:sz w:val="28"/>
          <w:szCs w:val="28"/>
          <w:lang w:val="vi-VN"/>
        </w:rPr>
        <w:t>.</w:t>
      </w:r>
    </w:p>
    <w:p w:rsidR="001C345E" w:rsidRPr="00D61986" w:rsidRDefault="001C345E" w:rsidP="00D61986">
      <w:pPr>
        <w:spacing w:before="120" w:after="120"/>
        <w:ind w:firstLine="567"/>
        <w:jc w:val="both"/>
        <w:rPr>
          <w:sz w:val="28"/>
          <w:szCs w:val="28"/>
          <w:lang w:val="vi-VN"/>
        </w:rPr>
      </w:pPr>
      <w:r w:rsidRPr="00D61986">
        <w:rPr>
          <w:sz w:val="28"/>
          <w:szCs w:val="28"/>
          <w:lang w:val="vi-VN"/>
        </w:rPr>
        <w:t xml:space="preserve">- </w:t>
      </w:r>
      <w:r w:rsidRPr="00D61986">
        <w:rPr>
          <w:sz w:val="28"/>
          <w:szCs w:val="28"/>
          <w:lang w:val="nl-NL"/>
        </w:rPr>
        <w:t>Sản phẩm:</w:t>
      </w:r>
      <w:r w:rsidRPr="00D61986">
        <w:rPr>
          <w:sz w:val="28"/>
          <w:szCs w:val="28"/>
          <w:lang w:val="vi-VN"/>
        </w:rPr>
        <w:t xml:space="preserve"> </w:t>
      </w:r>
      <w:r w:rsidRPr="00D61986">
        <w:rPr>
          <w:spacing w:val="2"/>
          <w:sz w:val="28"/>
          <w:szCs w:val="28"/>
          <w:lang w:val="vi-VN"/>
        </w:rPr>
        <w:t>Văn bản hướng dẫn; Kế hoạch hưởng ứng, báo cáo kết quả thực hiện…</w:t>
      </w:r>
    </w:p>
    <w:p w:rsidR="007131CF" w:rsidRPr="00D61986" w:rsidRDefault="00753C74" w:rsidP="00D61986">
      <w:pPr>
        <w:spacing w:before="120" w:after="120"/>
        <w:ind w:firstLine="567"/>
        <w:jc w:val="both"/>
        <w:rPr>
          <w:sz w:val="28"/>
          <w:szCs w:val="28"/>
          <w:lang w:val="vi-VN"/>
        </w:rPr>
      </w:pPr>
      <w:r w:rsidRPr="00D61986">
        <w:rPr>
          <w:sz w:val="28"/>
          <w:szCs w:val="28"/>
          <w:lang w:val="vi-VN"/>
        </w:rPr>
        <w:t>d</w:t>
      </w:r>
      <w:r w:rsidR="000877AD" w:rsidRPr="00D61986">
        <w:rPr>
          <w:sz w:val="28"/>
          <w:szCs w:val="28"/>
          <w:lang w:val="vi-VN"/>
        </w:rPr>
        <w:t>)</w:t>
      </w:r>
      <w:r w:rsidR="00206D2B" w:rsidRPr="00D61986">
        <w:rPr>
          <w:sz w:val="28"/>
          <w:szCs w:val="28"/>
          <w:lang w:val="vi-VN"/>
        </w:rPr>
        <w:t xml:space="preserve"> </w:t>
      </w:r>
      <w:r w:rsidR="00F44BA0" w:rsidRPr="00D61986">
        <w:rPr>
          <w:sz w:val="28"/>
          <w:szCs w:val="28"/>
          <w:lang w:val="nl-NL"/>
        </w:rPr>
        <w:t>T</w:t>
      </w:r>
      <w:r w:rsidR="00F44BA0" w:rsidRPr="00D61986">
        <w:rPr>
          <w:spacing w:val="4"/>
          <w:sz w:val="28"/>
          <w:szCs w:val="28"/>
          <w:lang w:val="nl-NL"/>
        </w:rPr>
        <w:t xml:space="preserve">ổ chức </w:t>
      </w:r>
      <w:r w:rsidR="00F44BA0" w:rsidRPr="00D61986">
        <w:rPr>
          <w:spacing w:val="4"/>
          <w:sz w:val="28"/>
          <w:szCs w:val="28"/>
          <w:lang w:val="vi-VN"/>
        </w:rPr>
        <w:t xml:space="preserve">bồi dưỡng </w:t>
      </w:r>
      <w:r w:rsidR="00F44BA0" w:rsidRPr="00D61986">
        <w:rPr>
          <w:spacing w:val="4"/>
          <w:sz w:val="28"/>
          <w:szCs w:val="28"/>
          <w:lang w:val="nl-NL"/>
        </w:rPr>
        <w:t xml:space="preserve">kiến thức, </w:t>
      </w:r>
      <w:r w:rsidR="00F44BA0" w:rsidRPr="00D61986">
        <w:rPr>
          <w:spacing w:val="4"/>
          <w:sz w:val="28"/>
          <w:szCs w:val="28"/>
          <w:lang w:val="vi-VN"/>
        </w:rPr>
        <w:t>kỹ năng</w:t>
      </w:r>
      <w:r w:rsidR="00F44BA0" w:rsidRPr="00D61986">
        <w:rPr>
          <w:spacing w:val="4"/>
          <w:sz w:val="28"/>
          <w:szCs w:val="28"/>
          <w:lang w:val="nl-NL"/>
        </w:rPr>
        <w:t xml:space="preserve"> PBGDPL </w:t>
      </w:r>
      <w:r w:rsidR="00F44BA0" w:rsidRPr="00D61986">
        <w:rPr>
          <w:spacing w:val="4"/>
          <w:sz w:val="28"/>
          <w:szCs w:val="28"/>
          <w:lang w:val="vi-VN"/>
        </w:rPr>
        <w:t xml:space="preserve">theo Chương trình khung bồi dưỡng nghiệp vụ báo cáo viên pháp luật, tuyên truyền viên pháp luật (ban hành kèm theo Quyết định </w:t>
      </w:r>
      <w:r w:rsidR="00F44BA0" w:rsidRPr="00D61986">
        <w:rPr>
          <w:spacing w:val="4"/>
          <w:sz w:val="28"/>
          <w:szCs w:val="28"/>
          <w:lang w:val="nl-NL"/>
        </w:rPr>
        <w:t xml:space="preserve">số </w:t>
      </w:r>
      <w:r w:rsidR="00F44BA0" w:rsidRPr="00D61986">
        <w:rPr>
          <w:spacing w:val="4"/>
          <w:sz w:val="28"/>
          <w:szCs w:val="28"/>
          <w:lang w:val="vi-VN"/>
        </w:rPr>
        <w:t>3147/QĐ-BTP ngày 28/12/2018 của Bộ trưởng Bộ Tư pháp)</w:t>
      </w:r>
      <w:r w:rsidR="00F44BA0" w:rsidRPr="00D61986">
        <w:rPr>
          <w:spacing w:val="4"/>
          <w:sz w:val="28"/>
          <w:szCs w:val="28"/>
          <w:lang w:val="nl-NL"/>
        </w:rPr>
        <w:t>; tiếp tục r</w:t>
      </w:r>
      <w:r w:rsidR="00206D2B" w:rsidRPr="00D61986">
        <w:rPr>
          <w:sz w:val="28"/>
          <w:szCs w:val="28"/>
          <w:lang w:val="vi-VN"/>
        </w:rPr>
        <w:t xml:space="preserve">à soát, kiện toàn đội ngũ báo cáo viên pháp luật, tuyên truyền viên pháp luật theo </w:t>
      </w:r>
      <w:r w:rsidR="007131CF" w:rsidRPr="00D61986">
        <w:rPr>
          <w:sz w:val="28"/>
          <w:szCs w:val="28"/>
          <w:lang w:val="vi-VN"/>
        </w:rPr>
        <w:t xml:space="preserve">hướng chuyên sâu, chuyên nghiệp; </w:t>
      </w:r>
      <w:r w:rsidR="00417F60" w:rsidRPr="00D61986">
        <w:rPr>
          <w:sz w:val="28"/>
          <w:szCs w:val="28"/>
          <w:lang w:val="vi-VN"/>
        </w:rPr>
        <w:t xml:space="preserve">thực chất, hiệu quả; </w:t>
      </w:r>
      <w:r w:rsidR="00565CDC" w:rsidRPr="00D61986">
        <w:rPr>
          <w:sz w:val="28"/>
          <w:szCs w:val="28"/>
          <w:lang w:val="vi-VN"/>
        </w:rPr>
        <w:t xml:space="preserve">chú trọng </w:t>
      </w:r>
      <w:r w:rsidR="007131CF" w:rsidRPr="00D61986">
        <w:rPr>
          <w:sz w:val="28"/>
          <w:szCs w:val="28"/>
          <w:lang w:val="vi-VN"/>
        </w:rPr>
        <w:t xml:space="preserve">xây dựng đội ngũ báo cáo viên, tuyên truyền viên </w:t>
      </w:r>
      <w:r w:rsidR="009946D5" w:rsidRPr="00D61986">
        <w:rPr>
          <w:sz w:val="28"/>
          <w:szCs w:val="28"/>
          <w:lang w:val="vi-VN"/>
        </w:rPr>
        <w:t xml:space="preserve">pháp luật là </w:t>
      </w:r>
      <w:r w:rsidR="00F25ADA">
        <w:rPr>
          <w:sz w:val="28"/>
          <w:szCs w:val="28"/>
          <w:lang w:val="vi-VN"/>
        </w:rPr>
        <w:t>người dân tộc thiểu số</w:t>
      </w:r>
    </w:p>
    <w:p w:rsidR="00284C4B" w:rsidRPr="00D61986" w:rsidRDefault="00206D2B" w:rsidP="00D61986">
      <w:pPr>
        <w:spacing w:before="120" w:after="120"/>
        <w:ind w:firstLine="567"/>
        <w:jc w:val="both"/>
        <w:rPr>
          <w:sz w:val="28"/>
          <w:szCs w:val="28"/>
          <w:lang w:val="vi-VN"/>
        </w:rPr>
      </w:pPr>
      <w:r w:rsidRPr="00D61986">
        <w:rPr>
          <w:sz w:val="28"/>
          <w:szCs w:val="28"/>
          <w:lang w:val="vi-VN"/>
        </w:rPr>
        <w:t xml:space="preserve"> </w:t>
      </w:r>
      <w:r w:rsidR="007131CF" w:rsidRPr="00D61986">
        <w:rPr>
          <w:sz w:val="28"/>
          <w:szCs w:val="28"/>
          <w:lang w:val="vi-VN"/>
        </w:rPr>
        <w:t>Lưu ý: C</w:t>
      </w:r>
      <w:r w:rsidRPr="00D61986">
        <w:rPr>
          <w:sz w:val="28"/>
          <w:szCs w:val="28"/>
          <w:lang w:val="vi-VN"/>
        </w:rPr>
        <w:t>hỉ đề nghị công nhận, duy trì hoạt động đối với báo cáo viên pháp luật, tuyên truyền viên pháp luật</w:t>
      </w:r>
      <w:r w:rsidR="00417F7C" w:rsidRPr="00D61986">
        <w:rPr>
          <w:sz w:val="28"/>
          <w:szCs w:val="28"/>
          <w:lang w:val="vi-VN"/>
        </w:rPr>
        <w:t xml:space="preserve"> có thực hiện </w:t>
      </w:r>
      <w:r w:rsidR="009B76CF" w:rsidRPr="00D61986">
        <w:rPr>
          <w:sz w:val="28"/>
          <w:szCs w:val="28"/>
          <w:lang w:val="vi-VN"/>
        </w:rPr>
        <w:t>PBGDPL</w:t>
      </w:r>
      <w:r w:rsidR="00417F7C" w:rsidRPr="00D61986">
        <w:rPr>
          <w:sz w:val="28"/>
          <w:szCs w:val="28"/>
          <w:lang w:val="vi-VN"/>
        </w:rPr>
        <w:t>,</w:t>
      </w:r>
      <w:r w:rsidRPr="00D61986">
        <w:rPr>
          <w:sz w:val="28"/>
          <w:szCs w:val="28"/>
          <w:lang w:val="vi-VN"/>
        </w:rPr>
        <w:t xml:space="preserve"> thực sự có năng lực và hoạt động thực chất, hiệu quả; tăng cường đào tạo, bồi dưỡng kiến thức pháp luật, kỹ năng </w:t>
      </w:r>
      <w:r w:rsidR="007105A5" w:rsidRPr="00D61986">
        <w:rPr>
          <w:sz w:val="28"/>
          <w:szCs w:val="28"/>
          <w:lang w:val="nl-NL"/>
        </w:rPr>
        <w:t>PBGDPL</w:t>
      </w:r>
      <w:r w:rsidR="007105A5" w:rsidRPr="00D61986">
        <w:rPr>
          <w:sz w:val="28"/>
          <w:szCs w:val="28"/>
          <w:lang w:val="vi-VN"/>
        </w:rPr>
        <w:t xml:space="preserve"> </w:t>
      </w:r>
      <w:r w:rsidRPr="00D61986">
        <w:rPr>
          <w:sz w:val="28"/>
          <w:szCs w:val="28"/>
          <w:lang w:val="vi-VN"/>
        </w:rPr>
        <w:t xml:space="preserve">cho đội ngũ này </w:t>
      </w:r>
      <w:r w:rsidR="001C2465" w:rsidRPr="00D61986">
        <w:rPr>
          <w:sz w:val="28"/>
          <w:szCs w:val="28"/>
          <w:lang w:val="vi-VN"/>
        </w:rPr>
        <w:t>gắn với thực hiện Chương trình khung bồi dưỡng kiến thức pháp luật, nghiệp vụ</w:t>
      </w:r>
      <w:r w:rsidR="00F3715F" w:rsidRPr="00D61986">
        <w:rPr>
          <w:sz w:val="28"/>
          <w:szCs w:val="28"/>
          <w:lang w:val="vi-VN"/>
        </w:rPr>
        <w:t xml:space="preserve"> </w:t>
      </w:r>
      <w:r w:rsidR="007105A5" w:rsidRPr="00D61986">
        <w:rPr>
          <w:sz w:val="28"/>
          <w:szCs w:val="28"/>
          <w:lang w:val="nl-NL"/>
        </w:rPr>
        <w:t>PBGDPL</w:t>
      </w:r>
      <w:r w:rsidR="007105A5" w:rsidRPr="00D61986">
        <w:rPr>
          <w:sz w:val="28"/>
          <w:szCs w:val="28"/>
          <w:lang w:val="vi-VN"/>
        </w:rPr>
        <w:t xml:space="preserve"> </w:t>
      </w:r>
      <w:r w:rsidR="001C2465" w:rsidRPr="00D61986">
        <w:rPr>
          <w:sz w:val="28"/>
          <w:szCs w:val="28"/>
          <w:lang w:val="vi-VN"/>
        </w:rPr>
        <w:t>cho báo cáo viên pháp lu</w:t>
      </w:r>
      <w:r w:rsidRPr="00D61986">
        <w:rPr>
          <w:sz w:val="28"/>
          <w:szCs w:val="28"/>
          <w:lang w:val="vi-VN"/>
        </w:rPr>
        <w:t>ật, tuyên truyền viên pháp luật</w:t>
      </w:r>
      <w:r w:rsidR="00956C0B" w:rsidRPr="00D61986">
        <w:rPr>
          <w:sz w:val="28"/>
          <w:szCs w:val="28"/>
          <w:lang w:val="vi-VN"/>
        </w:rPr>
        <w:t xml:space="preserve"> bằng hình thức phù hợp</w:t>
      </w:r>
      <w:r w:rsidRPr="00D61986">
        <w:rPr>
          <w:sz w:val="28"/>
          <w:szCs w:val="28"/>
          <w:lang w:val="vi-VN"/>
        </w:rPr>
        <w:t xml:space="preserve">. </w:t>
      </w:r>
      <w:r w:rsidR="00417F60" w:rsidRPr="00D61986">
        <w:rPr>
          <w:sz w:val="28"/>
          <w:szCs w:val="28"/>
          <w:lang w:val="vi-VN"/>
        </w:rPr>
        <w:t xml:space="preserve">Định hướng đội ngũ báo cáo viên, tuyên truyền viên pháp luật tham gia PBGDPL với nhiều hình thức (không chỉ là PBGDPL trực tiếp). </w:t>
      </w:r>
      <w:r w:rsidRPr="00D61986">
        <w:rPr>
          <w:sz w:val="28"/>
          <w:szCs w:val="28"/>
          <w:lang w:val="vi-VN"/>
        </w:rPr>
        <w:t xml:space="preserve">Khuyến khích, tạo điều kiện và có chính sách thu hút đội ngũ chuyên gia pháp luật tham gia </w:t>
      </w:r>
      <w:r w:rsidR="007105A5" w:rsidRPr="00D61986">
        <w:rPr>
          <w:sz w:val="28"/>
          <w:szCs w:val="28"/>
          <w:lang w:val="nl-NL"/>
        </w:rPr>
        <w:t>PBGDPL</w:t>
      </w:r>
      <w:r w:rsidR="007105A5" w:rsidRPr="00D61986">
        <w:rPr>
          <w:sz w:val="28"/>
          <w:szCs w:val="28"/>
          <w:lang w:val="vi-VN"/>
        </w:rPr>
        <w:t xml:space="preserve"> </w:t>
      </w:r>
      <w:r w:rsidRPr="00D61986">
        <w:rPr>
          <w:sz w:val="28"/>
          <w:szCs w:val="28"/>
          <w:lang w:val="vi-VN"/>
        </w:rPr>
        <w:t>cho Nhân dân</w:t>
      </w:r>
      <w:r w:rsidR="00284C4B" w:rsidRPr="00D61986">
        <w:rPr>
          <w:sz w:val="28"/>
          <w:szCs w:val="28"/>
          <w:lang w:val="vi-VN"/>
        </w:rPr>
        <w:t>.</w:t>
      </w:r>
    </w:p>
    <w:p w:rsidR="00B47E5B" w:rsidRPr="00D61986" w:rsidRDefault="001C2465" w:rsidP="00D61986">
      <w:pPr>
        <w:spacing w:before="120" w:after="120"/>
        <w:ind w:firstLine="567"/>
        <w:jc w:val="both"/>
        <w:rPr>
          <w:sz w:val="28"/>
          <w:szCs w:val="28"/>
          <w:lang w:val="vi-VN"/>
        </w:rPr>
      </w:pPr>
      <w:r w:rsidRPr="00D61986">
        <w:rPr>
          <w:sz w:val="28"/>
          <w:szCs w:val="28"/>
          <w:lang w:val="vi-VN"/>
        </w:rPr>
        <w:t xml:space="preserve">- Cơ quan chủ trì: </w:t>
      </w:r>
      <w:r w:rsidR="007A5F75" w:rsidRPr="00D61986">
        <w:rPr>
          <w:sz w:val="28"/>
          <w:szCs w:val="28"/>
          <w:lang w:val="vi-VN"/>
        </w:rPr>
        <w:t>Sở</w:t>
      </w:r>
      <w:r w:rsidRPr="00D61986">
        <w:rPr>
          <w:sz w:val="28"/>
          <w:szCs w:val="28"/>
          <w:lang w:val="vi-VN"/>
        </w:rPr>
        <w:t xml:space="preserve"> Tư pháp; </w:t>
      </w:r>
      <w:r w:rsidR="00417F7C" w:rsidRPr="00D61986">
        <w:rPr>
          <w:sz w:val="28"/>
          <w:szCs w:val="28"/>
          <w:lang w:val="nl-NL"/>
        </w:rPr>
        <w:t>UBND</w:t>
      </w:r>
      <w:r w:rsidRPr="00D61986">
        <w:rPr>
          <w:sz w:val="28"/>
          <w:szCs w:val="28"/>
          <w:lang w:val="vi-VN"/>
        </w:rPr>
        <w:t xml:space="preserve"> </w:t>
      </w:r>
      <w:r w:rsidR="00B47E5B" w:rsidRPr="00D61986">
        <w:rPr>
          <w:sz w:val="28"/>
          <w:szCs w:val="28"/>
          <w:lang w:val="vi-VN"/>
        </w:rPr>
        <w:t>cấp huyện, cấp xã.</w:t>
      </w:r>
    </w:p>
    <w:p w:rsidR="001C2465" w:rsidRPr="00D61986" w:rsidRDefault="001C2465" w:rsidP="00D61986">
      <w:pPr>
        <w:spacing w:before="120" w:after="120"/>
        <w:ind w:firstLine="567"/>
        <w:jc w:val="both"/>
        <w:rPr>
          <w:sz w:val="28"/>
          <w:szCs w:val="28"/>
          <w:lang w:val="vi-VN"/>
        </w:rPr>
      </w:pPr>
      <w:r w:rsidRPr="00D61986">
        <w:rPr>
          <w:sz w:val="28"/>
          <w:szCs w:val="28"/>
          <w:lang w:val="vi-VN"/>
        </w:rPr>
        <w:t xml:space="preserve">- Cơ quan </w:t>
      </w:r>
      <w:r w:rsidR="00B47E5B" w:rsidRPr="00D61986">
        <w:rPr>
          <w:sz w:val="28"/>
          <w:szCs w:val="28"/>
          <w:lang w:val="vi-VN"/>
        </w:rPr>
        <w:t>thực hiện</w:t>
      </w:r>
      <w:r w:rsidRPr="00D61986">
        <w:rPr>
          <w:sz w:val="28"/>
          <w:szCs w:val="28"/>
          <w:lang w:val="vi-VN"/>
        </w:rPr>
        <w:t xml:space="preserve">: </w:t>
      </w:r>
      <w:r w:rsidR="00B47E5B" w:rsidRPr="00D61986">
        <w:rPr>
          <w:sz w:val="28"/>
          <w:szCs w:val="28"/>
          <w:lang w:val="vi-VN"/>
        </w:rPr>
        <w:t>Các sở, ban, ngành; c</w:t>
      </w:r>
      <w:r w:rsidRPr="00D61986">
        <w:rPr>
          <w:sz w:val="28"/>
          <w:szCs w:val="28"/>
          <w:lang w:val="vi-VN"/>
        </w:rPr>
        <w:t xml:space="preserve">ác tổ chức chính trị - xã hội; tổ chức xã hội </w:t>
      </w:r>
      <w:r w:rsidR="008A20B3" w:rsidRPr="00D61986">
        <w:rPr>
          <w:sz w:val="28"/>
          <w:szCs w:val="28"/>
          <w:lang w:val="vi-VN"/>
        </w:rPr>
        <w:t xml:space="preserve">- </w:t>
      </w:r>
      <w:r w:rsidRPr="00D61986">
        <w:rPr>
          <w:sz w:val="28"/>
          <w:szCs w:val="28"/>
          <w:lang w:val="vi-VN"/>
        </w:rPr>
        <w:t xml:space="preserve">nghề nghiệp </w:t>
      </w:r>
      <w:r w:rsidR="00C00288" w:rsidRPr="00D61986">
        <w:rPr>
          <w:sz w:val="28"/>
          <w:szCs w:val="28"/>
          <w:lang w:val="vi-VN"/>
        </w:rPr>
        <w:t>và</w:t>
      </w:r>
      <w:r w:rsidRPr="00D61986">
        <w:rPr>
          <w:sz w:val="28"/>
          <w:szCs w:val="28"/>
          <w:lang w:val="vi-VN"/>
        </w:rPr>
        <w:t xml:space="preserve"> cơ quan, tổ chức có liên quan.</w:t>
      </w:r>
    </w:p>
    <w:p w:rsidR="001C2465" w:rsidRPr="00D61986" w:rsidRDefault="001C2465" w:rsidP="00D61986">
      <w:pPr>
        <w:spacing w:before="120" w:after="120"/>
        <w:ind w:firstLine="567"/>
        <w:jc w:val="both"/>
        <w:rPr>
          <w:sz w:val="28"/>
          <w:szCs w:val="28"/>
        </w:rPr>
      </w:pPr>
      <w:r w:rsidRPr="00D61986">
        <w:rPr>
          <w:sz w:val="28"/>
          <w:szCs w:val="28"/>
          <w:lang w:val="vi-VN"/>
        </w:rPr>
        <w:t>- Thời gian thực hiện: Cả năm.</w:t>
      </w:r>
    </w:p>
    <w:p w:rsidR="00F41D94" w:rsidRPr="00D61986" w:rsidRDefault="00F41D94" w:rsidP="00D61986">
      <w:pPr>
        <w:spacing w:before="120" w:after="120"/>
        <w:ind w:firstLine="567"/>
        <w:jc w:val="both"/>
        <w:rPr>
          <w:spacing w:val="2"/>
          <w:sz w:val="28"/>
          <w:szCs w:val="28"/>
        </w:rPr>
      </w:pPr>
      <w:r w:rsidRPr="00D61986">
        <w:rPr>
          <w:sz w:val="28"/>
          <w:szCs w:val="28"/>
        </w:rPr>
        <w:t xml:space="preserve">- </w:t>
      </w:r>
      <w:r w:rsidRPr="00D61986">
        <w:rPr>
          <w:sz w:val="28"/>
          <w:szCs w:val="28"/>
          <w:lang w:val="nl-NL"/>
        </w:rPr>
        <w:t>Sản phẩm:</w:t>
      </w:r>
      <w:r w:rsidRPr="00D61986">
        <w:rPr>
          <w:sz w:val="28"/>
          <w:szCs w:val="28"/>
          <w:lang w:val="vi-VN"/>
        </w:rPr>
        <w:t xml:space="preserve"> </w:t>
      </w:r>
      <w:r w:rsidRPr="00D61986">
        <w:rPr>
          <w:spacing w:val="2"/>
          <w:sz w:val="28"/>
          <w:szCs w:val="28"/>
          <w:lang w:val="vi-VN"/>
        </w:rPr>
        <w:t xml:space="preserve">Văn bản hướng dẫn; </w:t>
      </w:r>
      <w:r w:rsidRPr="00D61986">
        <w:rPr>
          <w:spacing w:val="2"/>
          <w:sz w:val="28"/>
          <w:szCs w:val="28"/>
        </w:rPr>
        <w:t xml:space="preserve">Quyết định kiện toàn, các Hội nghị được triển khai, </w:t>
      </w:r>
      <w:r w:rsidRPr="00D61986">
        <w:rPr>
          <w:spacing w:val="2"/>
          <w:sz w:val="28"/>
          <w:szCs w:val="28"/>
          <w:lang w:val="vi-VN"/>
        </w:rPr>
        <w:t>báo cáo kết quả thực hiện…</w:t>
      </w:r>
    </w:p>
    <w:p w:rsidR="00690C0E" w:rsidRPr="00D61986" w:rsidRDefault="00297EBA" w:rsidP="00D61986">
      <w:pPr>
        <w:spacing w:before="120" w:after="120"/>
        <w:ind w:firstLine="567"/>
        <w:jc w:val="both"/>
        <w:rPr>
          <w:sz w:val="28"/>
          <w:szCs w:val="28"/>
          <w:lang w:val="nl-NL"/>
        </w:rPr>
      </w:pPr>
      <w:r w:rsidRPr="00D61986">
        <w:rPr>
          <w:sz w:val="28"/>
          <w:szCs w:val="28"/>
        </w:rPr>
        <w:t>đ</w:t>
      </w:r>
      <w:r w:rsidR="000877AD" w:rsidRPr="00D61986">
        <w:rPr>
          <w:sz w:val="28"/>
          <w:szCs w:val="28"/>
          <w:lang w:val="nl-NL"/>
        </w:rPr>
        <w:t>)</w:t>
      </w:r>
      <w:r w:rsidR="001C2465" w:rsidRPr="00D61986">
        <w:rPr>
          <w:sz w:val="28"/>
          <w:szCs w:val="28"/>
          <w:lang w:val="nl-NL"/>
        </w:rPr>
        <w:t xml:space="preserve"> Đẩy mạnh ứng dụng công nghệ thông tin</w:t>
      </w:r>
      <w:r w:rsidR="009946D5" w:rsidRPr="00D61986">
        <w:rPr>
          <w:sz w:val="28"/>
          <w:szCs w:val="28"/>
          <w:lang w:val="nl-NL"/>
        </w:rPr>
        <w:t xml:space="preserve"> </w:t>
      </w:r>
      <w:r w:rsidR="00F7166B" w:rsidRPr="00D61986">
        <w:rPr>
          <w:sz w:val="28"/>
          <w:szCs w:val="28"/>
          <w:lang w:val="nl-NL"/>
        </w:rPr>
        <w:t>trong công t</w:t>
      </w:r>
      <w:r w:rsidR="001D2B66" w:rsidRPr="00D61986">
        <w:rPr>
          <w:sz w:val="28"/>
          <w:szCs w:val="28"/>
          <w:lang w:val="nl-NL"/>
        </w:rPr>
        <w:t xml:space="preserve">ác </w:t>
      </w:r>
      <w:r w:rsidR="007105A5" w:rsidRPr="00D61986">
        <w:rPr>
          <w:sz w:val="28"/>
          <w:szCs w:val="28"/>
          <w:lang w:val="nl-NL"/>
        </w:rPr>
        <w:t>PBGDPL</w:t>
      </w:r>
      <w:r w:rsidR="00956C0B" w:rsidRPr="00D61986">
        <w:rPr>
          <w:sz w:val="28"/>
          <w:szCs w:val="28"/>
          <w:lang w:val="nl-NL"/>
        </w:rPr>
        <w:t xml:space="preserve">, </w:t>
      </w:r>
      <w:r w:rsidR="00CD78CE" w:rsidRPr="00D61986">
        <w:rPr>
          <w:sz w:val="28"/>
          <w:szCs w:val="28"/>
          <w:lang w:val="nl-NL"/>
        </w:rPr>
        <w:t xml:space="preserve">tăng cường tuyên truyền, phổ biến pháp luật thông mạng xã hội (facebook, zalo), </w:t>
      </w:r>
      <w:r w:rsidR="00851953" w:rsidRPr="00D61986">
        <w:rPr>
          <w:sz w:val="28"/>
          <w:szCs w:val="28"/>
          <w:lang w:val="nl-NL"/>
        </w:rPr>
        <w:t xml:space="preserve">mạng </w:t>
      </w:r>
      <w:r w:rsidR="00CD78CE" w:rsidRPr="00D61986">
        <w:rPr>
          <w:sz w:val="28"/>
          <w:szCs w:val="28"/>
          <w:lang w:val="nl-NL"/>
        </w:rPr>
        <w:t>viễn thông</w:t>
      </w:r>
      <w:r w:rsidR="000C3608" w:rsidRPr="00D61986">
        <w:rPr>
          <w:sz w:val="28"/>
          <w:szCs w:val="28"/>
          <w:lang w:val="nl-NL"/>
        </w:rPr>
        <w:t>, từng bước chuyển đổi số công tác PBGDPL</w:t>
      </w:r>
      <w:r w:rsidR="00851953" w:rsidRPr="00D61986">
        <w:rPr>
          <w:sz w:val="28"/>
          <w:szCs w:val="28"/>
          <w:lang w:val="nl-NL"/>
        </w:rPr>
        <w:t>...</w:t>
      </w:r>
      <w:r w:rsidR="00CD78CE" w:rsidRPr="00D61986">
        <w:rPr>
          <w:sz w:val="28"/>
          <w:szCs w:val="28"/>
          <w:lang w:val="nl-NL"/>
        </w:rPr>
        <w:t xml:space="preserve"> </w:t>
      </w:r>
      <w:r w:rsidR="00956C0B" w:rsidRPr="00D61986">
        <w:rPr>
          <w:sz w:val="28"/>
          <w:szCs w:val="28"/>
          <w:lang w:val="nl-NL"/>
        </w:rPr>
        <w:t xml:space="preserve">đảm bảo quyền được </w:t>
      </w:r>
      <w:r w:rsidR="003A71AD" w:rsidRPr="00D61986">
        <w:rPr>
          <w:sz w:val="28"/>
          <w:szCs w:val="28"/>
          <w:lang w:val="nl-NL"/>
        </w:rPr>
        <w:t xml:space="preserve">PBGDPL </w:t>
      </w:r>
      <w:r w:rsidR="00956C0B" w:rsidRPr="00D61986">
        <w:rPr>
          <w:sz w:val="28"/>
          <w:szCs w:val="28"/>
          <w:lang w:val="nl-NL"/>
        </w:rPr>
        <w:t xml:space="preserve">của người dân; duy trì, </w:t>
      </w:r>
      <w:r w:rsidR="001D2B66" w:rsidRPr="00D61986">
        <w:rPr>
          <w:sz w:val="28"/>
          <w:szCs w:val="28"/>
          <w:lang w:val="nl-NL"/>
        </w:rPr>
        <w:t xml:space="preserve">vận hành hiệu quả </w:t>
      </w:r>
      <w:r w:rsidR="00921C70" w:rsidRPr="00D61986">
        <w:rPr>
          <w:sz w:val="28"/>
          <w:szCs w:val="28"/>
          <w:lang w:val="nl-NL"/>
        </w:rPr>
        <w:t xml:space="preserve">Trang thông tin điện tử </w:t>
      </w:r>
      <w:r w:rsidR="007105A5" w:rsidRPr="00D61986">
        <w:rPr>
          <w:sz w:val="28"/>
          <w:szCs w:val="28"/>
          <w:lang w:val="nl-NL"/>
        </w:rPr>
        <w:t xml:space="preserve">PBGDPL </w:t>
      </w:r>
      <w:r w:rsidR="001D2B66" w:rsidRPr="00D61986">
        <w:rPr>
          <w:sz w:val="28"/>
          <w:szCs w:val="28"/>
          <w:lang w:val="nl-NL"/>
        </w:rPr>
        <w:t>tỉnh Đồng Nai</w:t>
      </w:r>
    </w:p>
    <w:p w:rsidR="009946D5" w:rsidRPr="00D61986" w:rsidRDefault="001C2465"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chủ trì: </w:t>
      </w:r>
      <w:r w:rsidR="008B46CA" w:rsidRPr="00D61986">
        <w:rPr>
          <w:sz w:val="28"/>
          <w:szCs w:val="28"/>
          <w:lang w:val="de-DE"/>
        </w:rPr>
        <w:t>Sở</w:t>
      </w:r>
      <w:r w:rsidRPr="00D61986">
        <w:rPr>
          <w:sz w:val="28"/>
          <w:szCs w:val="28"/>
          <w:lang w:val="vi-VN"/>
        </w:rPr>
        <w:t xml:space="preserve"> Tư pháp</w:t>
      </w:r>
      <w:r w:rsidR="009946D5" w:rsidRPr="00D61986">
        <w:rPr>
          <w:sz w:val="28"/>
          <w:szCs w:val="28"/>
          <w:lang w:val="de-DE"/>
        </w:rPr>
        <w:t>.</w:t>
      </w:r>
    </w:p>
    <w:p w:rsidR="00F23A6E" w:rsidRPr="00D61986" w:rsidRDefault="00921C70" w:rsidP="00D61986">
      <w:pPr>
        <w:spacing w:before="120" w:after="120"/>
        <w:ind w:firstLine="567"/>
        <w:jc w:val="both"/>
        <w:rPr>
          <w:sz w:val="28"/>
          <w:szCs w:val="28"/>
          <w:lang w:val="de-DE"/>
        </w:rPr>
      </w:pPr>
      <w:r w:rsidRPr="00D61986">
        <w:rPr>
          <w:sz w:val="28"/>
          <w:szCs w:val="28"/>
          <w:lang w:val="de-DE"/>
        </w:rPr>
        <w:t xml:space="preserve">Sở Tài chính, Sở Thông tin </w:t>
      </w:r>
      <w:r w:rsidR="00935A78" w:rsidRPr="00D61986">
        <w:rPr>
          <w:sz w:val="28"/>
          <w:szCs w:val="28"/>
          <w:lang w:val="de-DE"/>
        </w:rPr>
        <w:t xml:space="preserve">và </w:t>
      </w:r>
      <w:r w:rsidRPr="00D61986">
        <w:rPr>
          <w:sz w:val="28"/>
          <w:szCs w:val="28"/>
          <w:lang w:val="de-DE"/>
        </w:rPr>
        <w:t>Truyền thông</w:t>
      </w:r>
      <w:r w:rsidR="00F15643" w:rsidRPr="00D61986">
        <w:rPr>
          <w:sz w:val="28"/>
          <w:szCs w:val="28"/>
          <w:lang w:val="de-DE"/>
        </w:rPr>
        <w:t xml:space="preserve">; </w:t>
      </w:r>
      <w:r w:rsidR="00F23A6E" w:rsidRPr="00D61986">
        <w:rPr>
          <w:sz w:val="28"/>
          <w:szCs w:val="28"/>
          <w:lang w:val="de-DE"/>
        </w:rPr>
        <w:t xml:space="preserve">các sở, ban, ngành, tổ chức đoàn thể, </w:t>
      </w:r>
      <w:r w:rsidR="00603BAA" w:rsidRPr="00D61986">
        <w:rPr>
          <w:sz w:val="28"/>
          <w:szCs w:val="28"/>
          <w:lang w:val="nl-NL"/>
        </w:rPr>
        <w:t>UBND</w:t>
      </w:r>
      <w:r w:rsidR="00D721D6" w:rsidRPr="00D61986">
        <w:rPr>
          <w:sz w:val="28"/>
          <w:szCs w:val="28"/>
          <w:lang w:val="de-DE"/>
        </w:rPr>
        <w:t xml:space="preserve"> các</w:t>
      </w:r>
      <w:r w:rsidR="00F23A6E" w:rsidRPr="00D61986">
        <w:rPr>
          <w:sz w:val="28"/>
          <w:szCs w:val="28"/>
          <w:lang w:val="de-DE"/>
        </w:rPr>
        <w:t xml:space="preserve"> huyện, thành phố triển khai thực hiện trong phạm vi lĩnh vực, địa bàn được giao quản lý.</w:t>
      </w:r>
    </w:p>
    <w:p w:rsidR="001C2465" w:rsidRPr="00D61986" w:rsidRDefault="001C2465"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phối hợp: Các </w:t>
      </w:r>
      <w:r w:rsidR="009946D5" w:rsidRPr="00D61986">
        <w:rPr>
          <w:sz w:val="28"/>
          <w:szCs w:val="28"/>
          <w:lang w:val="de-DE"/>
        </w:rPr>
        <w:t>cơ quan, đơn vị</w:t>
      </w:r>
      <w:r w:rsidRPr="00D61986">
        <w:rPr>
          <w:sz w:val="28"/>
          <w:szCs w:val="28"/>
          <w:lang w:val="vi-VN"/>
        </w:rPr>
        <w:t xml:space="preserve"> có liên quan.</w:t>
      </w:r>
    </w:p>
    <w:p w:rsidR="001C2465" w:rsidRPr="00D61986" w:rsidRDefault="001C2465" w:rsidP="00D61986">
      <w:pPr>
        <w:spacing w:before="120" w:after="120"/>
        <w:ind w:firstLine="567"/>
        <w:jc w:val="both"/>
        <w:rPr>
          <w:sz w:val="28"/>
          <w:szCs w:val="28"/>
        </w:rPr>
      </w:pPr>
      <w:r w:rsidRPr="00D61986">
        <w:rPr>
          <w:sz w:val="28"/>
          <w:szCs w:val="28"/>
        </w:rPr>
        <w:t>-</w:t>
      </w:r>
      <w:r w:rsidRPr="00D61986">
        <w:rPr>
          <w:sz w:val="28"/>
          <w:szCs w:val="28"/>
          <w:lang w:val="vi-VN"/>
        </w:rPr>
        <w:t xml:space="preserve"> Thời gian thực hiện: </w:t>
      </w:r>
      <w:r w:rsidR="001D2B66" w:rsidRPr="00D61986">
        <w:rPr>
          <w:sz w:val="28"/>
          <w:szCs w:val="28"/>
        </w:rPr>
        <w:t>Cả năm</w:t>
      </w:r>
      <w:r w:rsidR="00F27D32" w:rsidRPr="00D61986">
        <w:rPr>
          <w:sz w:val="28"/>
          <w:szCs w:val="28"/>
        </w:rPr>
        <w:t>.</w:t>
      </w:r>
    </w:p>
    <w:p w:rsidR="00F27D32" w:rsidRPr="00D61986" w:rsidRDefault="00F27D32" w:rsidP="00D61986">
      <w:pPr>
        <w:spacing w:before="120" w:after="120"/>
        <w:ind w:firstLine="567"/>
        <w:jc w:val="both"/>
        <w:rPr>
          <w:sz w:val="28"/>
          <w:szCs w:val="28"/>
        </w:rPr>
      </w:pPr>
      <w:r w:rsidRPr="00D61986">
        <w:rPr>
          <w:sz w:val="28"/>
          <w:szCs w:val="28"/>
        </w:rPr>
        <w:t xml:space="preserve">- Sản phẩm: Các hoạt động </w:t>
      </w:r>
      <w:r w:rsidR="007105A5" w:rsidRPr="00D61986">
        <w:rPr>
          <w:sz w:val="28"/>
          <w:szCs w:val="28"/>
          <w:lang w:val="nl-NL"/>
        </w:rPr>
        <w:t>PBGDPL</w:t>
      </w:r>
      <w:r w:rsidR="007105A5" w:rsidRPr="00D61986">
        <w:rPr>
          <w:sz w:val="28"/>
          <w:szCs w:val="28"/>
        </w:rPr>
        <w:t xml:space="preserve"> </w:t>
      </w:r>
      <w:r w:rsidRPr="00D61986">
        <w:rPr>
          <w:sz w:val="28"/>
          <w:szCs w:val="28"/>
        </w:rPr>
        <w:t>có ứng dụng công nghệ thông tin được triển khai, báo cáo kết quả thực hiện.</w:t>
      </w:r>
    </w:p>
    <w:p w:rsidR="00A20614" w:rsidRPr="00D61986" w:rsidRDefault="00297EBA" w:rsidP="00D61986">
      <w:pPr>
        <w:spacing w:before="120" w:after="120"/>
        <w:ind w:firstLine="567"/>
        <w:jc w:val="both"/>
        <w:rPr>
          <w:b/>
          <w:sz w:val="28"/>
          <w:szCs w:val="28"/>
          <w:lang w:val="nl-NL"/>
        </w:rPr>
      </w:pPr>
      <w:r w:rsidRPr="00D61986">
        <w:rPr>
          <w:sz w:val="28"/>
          <w:szCs w:val="28"/>
        </w:rPr>
        <w:t>e</w:t>
      </w:r>
      <w:r w:rsidR="00A20614" w:rsidRPr="00D61986">
        <w:rPr>
          <w:sz w:val="28"/>
          <w:szCs w:val="28"/>
          <w:lang w:val="nl-NL"/>
        </w:rPr>
        <w:t>)</w:t>
      </w:r>
      <w:r w:rsidR="00B60CDF" w:rsidRPr="00D61986">
        <w:rPr>
          <w:sz w:val="28"/>
          <w:szCs w:val="28"/>
          <w:lang w:val="nl-NL"/>
        </w:rPr>
        <w:t xml:space="preserve"> N</w:t>
      </w:r>
      <w:r w:rsidR="00A20614" w:rsidRPr="00D61986">
        <w:rPr>
          <w:sz w:val="28"/>
          <w:szCs w:val="28"/>
          <w:lang w:val="nl-NL"/>
        </w:rPr>
        <w:t xml:space="preserve">hân rộng và phát huy các mô hình </w:t>
      </w:r>
      <w:r w:rsidR="007105A5" w:rsidRPr="00D61986">
        <w:rPr>
          <w:sz w:val="28"/>
          <w:szCs w:val="28"/>
          <w:lang w:val="nl-NL"/>
        </w:rPr>
        <w:t xml:space="preserve">PBGDPL </w:t>
      </w:r>
      <w:r w:rsidR="00A20614" w:rsidRPr="00D61986">
        <w:rPr>
          <w:sz w:val="28"/>
          <w:szCs w:val="28"/>
          <w:lang w:val="nl-NL"/>
        </w:rPr>
        <w:t xml:space="preserve">hay, hiệu quả </w:t>
      </w:r>
      <w:r w:rsidR="000048A3" w:rsidRPr="00D61986">
        <w:rPr>
          <w:sz w:val="28"/>
          <w:szCs w:val="28"/>
          <w:lang w:val="nl-NL"/>
        </w:rPr>
        <w:t xml:space="preserve">(Hội nghị </w:t>
      </w:r>
      <w:r w:rsidR="00A20614" w:rsidRPr="00D61986">
        <w:rPr>
          <w:sz w:val="28"/>
          <w:szCs w:val="28"/>
          <w:lang w:val="nl-NL"/>
        </w:rPr>
        <w:t>trực tuyến, sân khấu hóa, trực quan sinh động</w:t>
      </w:r>
      <w:r w:rsidR="000B7568" w:rsidRPr="00D61986">
        <w:rPr>
          <w:sz w:val="28"/>
          <w:szCs w:val="28"/>
          <w:lang w:val="nl-NL"/>
        </w:rPr>
        <w:t xml:space="preserve"> (màn hình Led, bảng điện tử...)</w:t>
      </w:r>
      <w:r w:rsidR="00A20614" w:rsidRPr="00D61986">
        <w:rPr>
          <w:sz w:val="28"/>
          <w:szCs w:val="28"/>
          <w:lang w:val="nl-NL"/>
        </w:rPr>
        <w:t xml:space="preserve">, tuyên truyền, phổ biến pháp luật qua facebook </w:t>
      </w:r>
      <w:r w:rsidR="00603BAA" w:rsidRPr="00D61986">
        <w:rPr>
          <w:sz w:val="28"/>
          <w:szCs w:val="28"/>
          <w:lang w:val="nl-NL"/>
        </w:rPr>
        <w:t xml:space="preserve">với các trang </w:t>
      </w:r>
      <w:r w:rsidR="00A20614" w:rsidRPr="00D61986">
        <w:rPr>
          <w:sz w:val="28"/>
          <w:szCs w:val="28"/>
          <w:lang w:val="nl-NL"/>
        </w:rPr>
        <w:t>fanpage</w:t>
      </w:r>
      <w:r w:rsidR="00603BAA" w:rsidRPr="00D61986">
        <w:rPr>
          <w:sz w:val="28"/>
          <w:szCs w:val="28"/>
          <w:lang w:val="nl-NL"/>
        </w:rPr>
        <w:t xml:space="preserve">, phổ biến pháp luật qua zalo với các trang OA, tổ chức các </w:t>
      </w:r>
      <w:r w:rsidR="00690C0E" w:rsidRPr="00D61986">
        <w:rPr>
          <w:sz w:val="28"/>
          <w:szCs w:val="28"/>
          <w:lang w:val="nl-NL"/>
        </w:rPr>
        <w:t xml:space="preserve">hội thi, </w:t>
      </w:r>
      <w:r w:rsidR="00603BAA" w:rsidRPr="00D61986">
        <w:rPr>
          <w:sz w:val="28"/>
          <w:szCs w:val="28"/>
          <w:lang w:val="nl-NL"/>
        </w:rPr>
        <w:t>c</w:t>
      </w:r>
      <w:r w:rsidR="00A20614" w:rsidRPr="00D61986">
        <w:rPr>
          <w:sz w:val="28"/>
          <w:szCs w:val="28"/>
          <w:lang w:val="nl-NL"/>
        </w:rPr>
        <w:t>uộc th</w:t>
      </w:r>
      <w:r w:rsidR="00603BAA" w:rsidRPr="00D61986">
        <w:rPr>
          <w:sz w:val="28"/>
          <w:szCs w:val="28"/>
          <w:lang w:val="nl-NL"/>
        </w:rPr>
        <w:t>i trực tuyến tìm hiểu pháp luật</w:t>
      </w:r>
      <w:r w:rsidR="000048A3" w:rsidRPr="00D61986">
        <w:rPr>
          <w:sz w:val="28"/>
          <w:szCs w:val="28"/>
          <w:lang w:val="nl-NL"/>
        </w:rPr>
        <w:t>)</w:t>
      </w:r>
      <w:r w:rsidR="00AB2646" w:rsidRPr="00D61986">
        <w:rPr>
          <w:sz w:val="28"/>
          <w:szCs w:val="28"/>
          <w:lang w:val="nl-NL"/>
        </w:rPr>
        <w:t>;</w:t>
      </w:r>
      <w:r w:rsidR="009C58C9" w:rsidRPr="00D61986">
        <w:rPr>
          <w:sz w:val="28"/>
          <w:szCs w:val="28"/>
          <w:lang w:val="nl-NL"/>
        </w:rPr>
        <w:t xml:space="preserve"> </w:t>
      </w:r>
      <w:r w:rsidR="0043268D" w:rsidRPr="00D61986">
        <w:rPr>
          <w:sz w:val="28"/>
          <w:szCs w:val="28"/>
          <w:lang w:val="nl-NL"/>
        </w:rPr>
        <w:t>c</w:t>
      </w:r>
      <w:r w:rsidR="00F44BA0" w:rsidRPr="00D61986">
        <w:rPr>
          <w:sz w:val="28"/>
          <w:szCs w:val="28"/>
          <w:lang w:val="nl-NL"/>
        </w:rPr>
        <w:t>hú trọng xây dựng các mô hình PBGDPL hiệu qu</w:t>
      </w:r>
      <w:r w:rsidR="00F25ADA">
        <w:rPr>
          <w:sz w:val="28"/>
          <w:szCs w:val="28"/>
          <w:lang w:val="nl-NL"/>
        </w:rPr>
        <w:t>ả tại cơ sở</w:t>
      </w:r>
    </w:p>
    <w:p w:rsidR="009946D5" w:rsidRPr="00D61986" w:rsidRDefault="00A20614"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chủ trì: </w:t>
      </w:r>
      <w:r w:rsidR="009C58C9" w:rsidRPr="00D61986">
        <w:rPr>
          <w:sz w:val="28"/>
          <w:szCs w:val="28"/>
        </w:rPr>
        <w:t xml:space="preserve">Giao </w:t>
      </w:r>
      <w:r w:rsidRPr="00D61986">
        <w:rPr>
          <w:sz w:val="28"/>
          <w:szCs w:val="28"/>
          <w:lang w:val="de-DE"/>
        </w:rPr>
        <w:t>Sở</w:t>
      </w:r>
      <w:r w:rsidRPr="00D61986">
        <w:rPr>
          <w:sz w:val="28"/>
          <w:szCs w:val="28"/>
          <w:lang w:val="vi-VN"/>
        </w:rPr>
        <w:t xml:space="preserve"> Tư pháp</w:t>
      </w:r>
      <w:r w:rsidR="009C58C9" w:rsidRPr="00D61986">
        <w:rPr>
          <w:sz w:val="28"/>
          <w:szCs w:val="28"/>
          <w:lang w:val="de-DE"/>
        </w:rPr>
        <w:t xml:space="preserve"> chủ trì, hướng dẫn việc xây dựng các mô hình; chủ trì, phối hợp với các cơ quan, đơn vị liên quan tổ chức các hội thi, cuộc thi tìm hiểu pháp luật với hình thức, nội dung phù hợp.</w:t>
      </w:r>
    </w:p>
    <w:p w:rsidR="00A20614" w:rsidRPr="00D61986" w:rsidRDefault="009946D5" w:rsidP="00D61986">
      <w:pPr>
        <w:spacing w:before="120" w:after="120"/>
        <w:ind w:firstLine="567"/>
        <w:jc w:val="both"/>
        <w:rPr>
          <w:sz w:val="28"/>
          <w:szCs w:val="28"/>
          <w:lang w:val="de-DE"/>
        </w:rPr>
      </w:pPr>
      <w:r w:rsidRPr="00D61986">
        <w:rPr>
          <w:sz w:val="28"/>
          <w:szCs w:val="28"/>
          <w:lang w:val="de-DE"/>
        </w:rPr>
        <w:t>C</w:t>
      </w:r>
      <w:r w:rsidR="00A20614" w:rsidRPr="00D61986">
        <w:rPr>
          <w:sz w:val="28"/>
          <w:szCs w:val="28"/>
          <w:lang w:val="de-DE"/>
        </w:rPr>
        <w:t>ác sở</w:t>
      </w:r>
      <w:r w:rsidR="005F354A" w:rsidRPr="00D61986">
        <w:rPr>
          <w:sz w:val="28"/>
          <w:szCs w:val="28"/>
          <w:lang w:val="de-DE"/>
        </w:rPr>
        <w:t xml:space="preserve">, ban, ngành, </w:t>
      </w:r>
      <w:r w:rsidRPr="00D61986">
        <w:rPr>
          <w:sz w:val="28"/>
          <w:szCs w:val="28"/>
          <w:lang w:val="de-DE"/>
        </w:rPr>
        <w:t xml:space="preserve">Ủy ban Mặt trận Tổ quốc Việt Nam tỉnh và các </w:t>
      </w:r>
      <w:r w:rsidR="005F354A" w:rsidRPr="00D61986">
        <w:rPr>
          <w:sz w:val="28"/>
          <w:szCs w:val="28"/>
          <w:lang w:val="de-DE"/>
        </w:rPr>
        <w:t xml:space="preserve">tổ chức đoàn thể; </w:t>
      </w:r>
      <w:r w:rsidR="00603BAA" w:rsidRPr="00D61986">
        <w:rPr>
          <w:sz w:val="28"/>
          <w:szCs w:val="28"/>
          <w:lang w:val="nl-NL"/>
        </w:rPr>
        <w:t>UBND</w:t>
      </w:r>
      <w:r w:rsidR="00A20614" w:rsidRPr="00D61986">
        <w:rPr>
          <w:sz w:val="28"/>
          <w:szCs w:val="28"/>
          <w:lang w:val="de-DE"/>
        </w:rPr>
        <w:t xml:space="preserve"> các huyện, thành phố triển khai thực hiện trong phạm vi lĩnh vực, địa bàn được giao quản lý.</w:t>
      </w:r>
    </w:p>
    <w:p w:rsidR="00A20614" w:rsidRPr="00D61986" w:rsidRDefault="00A20614"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phối hợp: </w:t>
      </w:r>
      <w:r w:rsidR="00603BAA" w:rsidRPr="00D61986">
        <w:rPr>
          <w:sz w:val="28"/>
          <w:szCs w:val="28"/>
          <w:lang w:val="de-DE"/>
        </w:rPr>
        <w:t xml:space="preserve">Các cơ quan, đơn vị </w:t>
      </w:r>
      <w:r w:rsidRPr="00D61986">
        <w:rPr>
          <w:sz w:val="28"/>
          <w:szCs w:val="28"/>
          <w:lang w:val="vi-VN"/>
        </w:rPr>
        <w:t>có liên quan.</w:t>
      </w:r>
    </w:p>
    <w:p w:rsidR="00A20614" w:rsidRPr="00D61986" w:rsidRDefault="00A20614" w:rsidP="00D61986">
      <w:pPr>
        <w:spacing w:before="120" w:after="120"/>
        <w:ind w:firstLine="567"/>
        <w:jc w:val="both"/>
        <w:rPr>
          <w:sz w:val="28"/>
          <w:szCs w:val="28"/>
        </w:rPr>
      </w:pPr>
      <w:r w:rsidRPr="00D61986">
        <w:rPr>
          <w:sz w:val="28"/>
          <w:szCs w:val="28"/>
        </w:rPr>
        <w:t>-</w:t>
      </w:r>
      <w:r w:rsidRPr="00D61986">
        <w:rPr>
          <w:sz w:val="28"/>
          <w:szCs w:val="28"/>
          <w:lang w:val="vi-VN"/>
        </w:rPr>
        <w:t xml:space="preserve"> Thời gian thực hiện: </w:t>
      </w:r>
      <w:r w:rsidRPr="00D61986">
        <w:rPr>
          <w:sz w:val="28"/>
          <w:szCs w:val="28"/>
        </w:rPr>
        <w:t>Cả năm</w:t>
      </w:r>
      <w:r w:rsidR="00F27D32" w:rsidRPr="00D61986">
        <w:rPr>
          <w:sz w:val="28"/>
          <w:szCs w:val="28"/>
        </w:rPr>
        <w:t>.</w:t>
      </w:r>
    </w:p>
    <w:p w:rsidR="00F27D32" w:rsidRPr="00D61986" w:rsidRDefault="00F27D32" w:rsidP="00D61986">
      <w:pPr>
        <w:spacing w:before="120" w:after="120"/>
        <w:ind w:firstLine="567"/>
        <w:jc w:val="both"/>
        <w:rPr>
          <w:sz w:val="28"/>
          <w:szCs w:val="28"/>
        </w:rPr>
      </w:pPr>
      <w:r w:rsidRPr="00D61986">
        <w:rPr>
          <w:sz w:val="28"/>
          <w:szCs w:val="28"/>
        </w:rPr>
        <w:t xml:space="preserve">- Sản phẩm: Các mô hình </w:t>
      </w:r>
      <w:r w:rsidR="007105A5" w:rsidRPr="00D61986">
        <w:rPr>
          <w:sz w:val="28"/>
          <w:szCs w:val="28"/>
          <w:lang w:val="nl-NL"/>
        </w:rPr>
        <w:t>PBGDPL</w:t>
      </w:r>
      <w:r w:rsidR="007105A5" w:rsidRPr="00D61986">
        <w:rPr>
          <w:sz w:val="28"/>
          <w:szCs w:val="28"/>
        </w:rPr>
        <w:t xml:space="preserve"> </w:t>
      </w:r>
      <w:r w:rsidRPr="00D61986">
        <w:rPr>
          <w:sz w:val="28"/>
          <w:szCs w:val="28"/>
        </w:rPr>
        <w:t>được triển khai.</w:t>
      </w:r>
    </w:p>
    <w:p w:rsidR="00282D29" w:rsidRPr="00D61986" w:rsidRDefault="00297EBA" w:rsidP="00D61986">
      <w:pPr>
        <w:spacing w:before="120" w:after="120"/>
        <w:ind w:firstLine="567"/>
        <w:jc w:val="both"/>
        <w:rPr>
          <w:sz w:val="28"/>
          <w:szCs w:val="28"/>
          <w:lang w:val="nl-NL"/>
        </w:rPr>
      </w:pPr>
      <w:r w:rsidRPr="00D61986">
        <w:rPr>
          <w:sz w:val="28"/>
          <w:szCs w:val="28"/>
        </w:rPr>
        <w:t>g</w:t>
      </w:r>
      <w:r w:rsidR="00282D29" w:rsidRPr="00D61986">
        <w:rPr>
          <w:sz w:val="28"/>
          <w:szCs w:val="28"/>
          <w:lang w:val="nl-NL"/>
        </w:rPr>
        <w:t>) Kết hợp chặt chẽ công tác PBGDPL với công tác tổ chức thực hiện pháp luật, với công tác giáo dục chính trị tư tưởng, đạo đức, văn hóa khu dân cư, quy chế cơ quan, điều lệ của các tổ chức đoàn thể; gắn công tác PBGDPL với công tác tiếp dân, giải quyết khiếu nại, tố cáo của công dân</w:t>
      </w:r>
    </w:p>
    <w:p w:rsidR="00282D29" w:rsidRPr="00D61986" w:rsidRDefault="00282D29"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chủ trì: </w:t>
      </w:r>
      <w:r w:rsidRPr="00D61986">
        <w:rPr>
          <w:sz w:val="28"/>
          <w:szCs w:val="28"/>
          <w:lang w:val="nl-NL"/>
        </w:rPr>
        <w:t>C</w:t>
      </w:r>
      <w:r w:rsidRPr="00D61986">
        <w:rPr>
          <w:sz w:val="28"/>
          <w:szCs w:val="28"/>
          <w:lang w:val="de-DE"/>
        </w:rPr>
        <w:t xml:space="preserve">ác sở, ban, ngành, tổ chức đoàn thể, </w:t>
      </w:r>
      <w:r w:rsidR="00603BAA" w:rsidRPr="00D61986">
        <w:rPr>
          <w:sz w:val="28"/>
          <w:szCs w:val="28"/>
          <w:lang w:val="nl-NL"/>
        </w:rPr>
        <w:t>UBND</w:t>
      </w:r>
      <w:r w:rsidRPr="00D61986">
        <w:rPr>
          <w:sz w:val="28"/>
          <w:szCs w:val="28"/>
          <w:lang w:val="de-DE"/>
        </w:rPr>
        <w:t xml:space="preserve"> cấp huyện, UBND cấp xã.</w:t>
      </w:r>
    </w:p>
    <w:p w:rsidR="00282D29" w:rsidRPr="00D61986" w:rsidRDefault="00282D29" w:rsidP="00D61986">
      <w:pPr>
        <w:spacing w:before="120" w:after="120"/>
        <w:ind w:firstLine="567"/>
        <w:jc w:val="both"/>
        <w:rPr>
          <w:sz w:val="28"/>
          <w:szCs w:val="28"/>
          <w:lang w:val="de-DE"/>
        </w:rPr>
      </w:pPr>
      <w:r w:rsidRPr="00D61986">
        <w:rPr>
          <w:sz w:val="28"/>
          <w:szCs w:val="28"/>
          <w:lang w:val="de-DE"/>
        </w:rPr>
        <w:t>-</w:t>
      </w:r>
      <w:r w:rsidRPr="00D61986">
        <w:rPr>
          <w:sz w:val="28"/>
          <w:szCs w:val="28"/>
          <w:lang w:val="vi-VN"/>
        </w:rPr>
        <w:t xml:space="preserve"> Cơ quan phối hợp: Các </w:t>
      </w:r>
      <w:r w:rsidRPr="00D61986">
        <w:rPr>
          <w:sz w:val="28"/>
          <w:szCs w:val="28"/>
          <w:lang w:val="de-DE"/>
        </w:rPr>
        <w:t>cơ quan, đơn vị</w:t>
      </w:r>
      <w:r w:rsidRPr="00D61986">
        <w:rPr>
          <w:sz w:val="28"/>
          <w:szCs w:val="28"/>
          <w:lang w:val="vi-VN"/>
        </w:rPr>
        <w:t xml:space="preserve"> có liên quan.</w:t>
      </w:r>
    </w:p>
    <w:p w:rsidR="00282D29" w:rsidRPr="00D61986" w:rsidRDefault="00282D29" w:rsidP="00D61986">
      <w:pPr>
        <w:spacing w:before="120" w:after="120"/>
        <w:ind w:firstLine="567"/>
        <w:jc w:val="both"/>
        <w:rPr>
          <w:sz w:val="28"/>
          <w:szCs w:val="28"/>
        </w:rPr>
      </w:pPr>
      <w:r w:rsidRPr="00D61986">
        <w:rPr>
          <w:sz w:val="28"/>
          <w:szCs w:val="28"/>
        </w:rPr>
        <w:t>-</w:t>
      </w:r>
      <w:r w:rsidRPr="00D61986">
        <w:rPr>
          <w:sz w:val="28"/>
          <w:szCs w:val="28"/>
          <w:lang w:val="vi-VN"/>
        </w:rPr>
        <w:t xml:space="preserve"> Thời gian thực hiện: </w:t>
      </w:r>
      <w:r w:rsidRPr="00D61986">
        <w:rPr>
          <w:sz w:val="28"/>
          <w:szCs w:val="28"/>
        </w:rPr>
        <w:t>Cả năm</w:t>
      </w:r>
      <w:r w:rsidR="00F73BEB" w:rsidRPr="00D61986">
        <w:rPr>
          <w:sz w:val="28"/>
          <w:szCs w:val="28"/>
        </w:rPr>
        <w:t>.</w:t>
      </w:r>
    </w:p>
    <w:p w:rsidR="00F73BEB" w:rsidRPr="00D61986" w:rsidRDefault="00F73BEB" w:rsidP="00D61986">
      <w:pPr>
        <w:spacing w:before="120" w:after="120"/>
        <w:ind w:firstLine="567"/>
        <w:jc w:val="both"/>
        <w:rPr>
          <w:sz w:val="28"/>
          <w:szCs w:val="28"/>
        </w:rPr>
      </w:pPr>
      <w:r w:rsidRPr="00D61986">
        <w:rPr>
          <w:sz w:val="28"/>
          <w:szCs w:val="28"/>
        </w:rPr>
        <w:t xml:space="preserve">- Sản phẩm: Các hoạt động </w:t>
      </w:r>
      <w:r w:rsidR="002F58CE" w:rsidRPr="00D61986">
        <w:rPr>
          <w:sz w:val="28"/>
          <w:szCs w:val="28"/>
        </w:rPr>
        <w:t>PBGDPL</w:t>
      </w:r>
      <w:r w:rsidRPr="00D61986">
        <w:rPr>
          <w:sz w:val="28"/>
          <w:szCs w:val="28"/>
        </w:rPr>
        <w:t xml:space="preserve"> được thực hiện.</w:t>
      </w:r>
    </w:p>
    <w:p w:rsidR="007105A5" w:rsidRPr="00D61986" w:rsidRDefault="00297EBA" w:rsidP="00D61986">
      <w:pPr>
        <w:spacing w:before="120" w:after="120"/>
        <w:ind w:firstLine="567"/>
        <w:jc w:val="both"/>
        <w:rPr>
          <w:sz w:val="28"/>
          <w:szCs w:val="28"/>
        </w:rPr>
      </w:pPr>
      <w:r w:rsidRPr="00D61986">
        <w:rPr>
          <w:sz w:val="28"/>
          <w:szCs w:val="28"/>
        </w:rPr>
        <w:t>h</w:t>
      </w:r>
      <w:r w:rsidR="001F45A0" w:rsidRPr="00D61986">
        <w:rPr>
          <w:sz w:val="28"/>
          <w:szCs w:val="28"/>
        </w:rPr>
        <w:t>)</w:t>
      </w:r>
      <w:r w:rsidR="001C2465" w:rsidRPr="00D61986">
        <w:rPr>
          <w:sz w:val="28"/>
          <w:szCs w:val="28"/>
        </w:rPr>
        <w:t xml:space="preserve"> T</w:t>
      </w:r>
      <w:r w:rsidR="001C2465" w:rsidRPr="00D61986">
        <w:rPr>
          <w:sz w:val="28"/>
          <w:szCs w:val="28"/>
          <w:lang w:val="vi-VN"/>
        </w:rPr>
        <w:t>hực hiện</w:t>
      </w:r>
      <w:r w:rsidR="00EB4D9D" w:rsidRPr="00D61986">
        <w:rPr>
          <w:sz w:val="28"/>
          <w:szCs w:val="28"/>
        </w:rPr>
        <w:t xml:space="preserve"> </w:t>
      </w:r>
      <w:r w:rsidR="007105A5" w:rsidRPr="00D61986">
        <w:rPr>
          <w:sz w:val="28"/>
          <w:szCs w:val="28"/>
          <w:lang w:val="nl-NL"/>
        </w:rPr>
        <w:t>PBGDPL</w:t>
      </w:r>
      <w:r w:rsidR="007105A5" w:rsidRPr="00D61986">
        <w:rPr>
          <w:sz w:val="28"/>
          <w:szCs w:val="28"/>
          <w:lang w:val="vi-VN"/>
        </w:rPr>
        <w:t xml:space="preserve"> </w:t>
      </w:r>
      <w:r w:rsidR="001C2465" w:rsidRPr="00D61986">
        <w:rPr>
          <w:sz w:val="28"/>
          <w:szCs w:val="28"/>
          <w:lang w:val="vi-VN"/>
        </w:rPr>
        <w:t>cho đối tượng đặc thù theo Luật</w:t>
      </w:r>
      <w:r w:rsidR="00EB4D9D" w:rsidRPr="00D61986">
        <w:rPr>
          <w:sz w:val="28"/>
          <w:szCs w:val="28"/>
        </w:rPr>
        <w:t xml:space="preserve"> </w:t>
      </w:r>
      <w:r w:rsidR="007105A5" w:rsidRPr="00D61986">
        <w:rPr>
          <w:sz w:val="28"/>
          <w:szCs w:val="28"/>
          <w:lang w:val="nl-NL"/>
        </w:rPr>
        <w:t>PBGDPL</w:t>
      </w:r>
      <w:r w:rsidR="000C3608" w:rsidRPr="00D61986">
        <w:rPr>
          <w:sz w:val="28"/>
          <w:szCs w:val="28"/>
        </w:rPr>
        <w:t>, tập trung hướng mạnh về cơ sở, phát huy vai trò của chính quyền cơ sở trong công tác PBGDPL cho các đối tượng đặc thù</w:t>
      </w:r>
    </w:p>
    <w:p w:rsidR="001C2465" w:rsidRPr="00D61986" w:rsidRDefault="001C2465" w:rsidP="00D61986">
      <w:pPr>
        <w:spacing w:before="120" w:after="120"/>
        <w:ind w:firstLine="567"/>
        <w:jc w:val="both"/>
        <w:rPr>
          <w:sz w:val="28"/>
          <w:szCs w:val="28"/>
        </w:rPr>
      </w:pPr>
      <w:r w:rsidRPr="00D61986">
        <w:rPr>
          <w:sz w:val="28"/>
          <w:szCs w:val="28"/>
          <w:lang w:val="vi-VN"/>
        </w:rPr>
        <w:t xml:space="preserve">- Cơ quan chủ trì: </w:t>
      </w:r>
      <w:r w:rsidR="00EB4D9D" w:rsidRPr="00D61986">
        <w:rPr>
          <w:sz w:val="28"/>
          <w:szCs w:val="28"/>
        </w:rPr>
        <w:t>Sở</w:t>
      </w:r>
      <w:r w:rsidRPr="00D61986">
        <w:rPr>
          <w:sz w:val="28"/>
          <w:szCs w:val="28"/>
          <w:lang w:val="vi-VN"/>
        </w:rPr>
        <w:t xml:space="preserve"> Tư pháp (hướng dẫn chung); Công an</w:t>
      </w:r>
      <w:r w:rsidR="00EB4D9D" w:rsidRPr="00D61986">
        <w:rPr>
          <w:sz w:val="28"/>
          <w:szCs w:val="28"/>
        </w:rPr>
        <w:t xml:space="preserve"> tỉnh</w:t>
      </w:r>
      <w:r w:rsidRPr="00D61986">
        <w:rPr>
          <w:sz w:val="28"/>
          <w:szCs w:val="28"/>
          <w:lang w:val="vi-VN"/>
        </w:rPr>
        <w:t xml:space="preserve">, </w:t>
      </w:r>
      <w:r w:rsidR="00EB4D9D" w:rsidRPr="00D61986">
        <w:rPr>
          <w:sz w:val="28"/>
          <w:szCs w:val="28"/>
        </w:rPr>
        <w:t>Sở</w:t>
      </w:r>
      <w:r w:rsidRPr="00D61986">
        <w:rPr>
          <w:sz w:val="28"/>
          <w:szCs w:val="28"/>
          <w:lang w:val="vi-VN"/>
        </w:rPr>
        <w:t xml:space="preserve"> Lao động - Thương binh và Xã hội, </w:t>
      </w:r>
      <w:r w:rsidR="005B68B8" w:rsidRPr="00D61986">
        <w:rPr>
          <w:sz w:val="28"/>
          <w:szCs w:val="28"/>
        </w:rPr>
        <w:t xml:space="preserve">Ban Quản lý các khu công nghiệp tỉnh; </w:t>
      </w:r>
      <w:r w:rsidR="00EB4D9D" w:rsidRPr="00D61986">
        <w:rPr>
          <w:sz w:val="28"/>
          <w:szCs w:val="28"/>
        </w:rPr>
        <w:t>B</w:t>
      </w:r>
      <w:r w:rsidRPr="00D61986">
        <w:rPr>
          <w:sz w:val="28"/>
          <w:szCs w:val="28"/>
          <w:lang w:val="vi-VN"/>
        </w:rPr>
        <w:t>an Dân tộc</w:t>
      </w:r>
      <w:r w:rsidR="00EB4D9D" w:rsidRPr="00D61986">
        <w:rPr>
          <w:sz w:val="28"/>
          <w:szCs w:val="28"/>
        </w:rPr>
        <w:t xml:space="preserve"> tỉnh</w:t>
      </w:r>
      <w:r w:rsidR="009946D5" w:rsidRPr="00D61986">
        <w:rPr>
          <w:sz w:val="28"/>
          <w:szCs w:val="28"/>
        </w:rPr>
        <w:t xml:space="preserve">, các </w:t>
      </w:r>
      <w:r w:rsidR="00EB4D9D" w:rsidRPr="00D61986">
        <w:rPr>
          <w:sz w:val="28"/>
          <w:szCs w:val="28"/>
        </w:rPr>
        <w:t>sở</w:t>
      </w:r>
      <w:r w:rsidRPr="00D61986">
        <w:rPr>
          <w:sz w:val="28"/>
          <w:szCs w:val="28"/>
          <w:lang w:val="vi-VN"/>
        </w:rPr>
        <w:t xml:space="preserve">, ngành có liên quan và </w:t>
      </w:r>
      <w:r w:rsidR="005B68B8" w:rsidRPr="00D61986">
        <w:rPr>
          <w:sz w:val="28"/>
          <w:szCs w:val="28"/>
          <w:lang w:val="nl-NL"/>
        </w:rPr>
        <w:t>UBND</w:t>
      </w:r>
      <w:r w:rsidR="00EB4D9D" w:rsidRPr="00D61986">
        <w:rPr>
          <w:sz w:val="28"/>
          <w:szCs w:val="28"/>
        </w:rPr>
        <w:t xml:space="preserve"> </w:t>
      </w:r>
      <w:r w:rsidR="009946D5" w:rsidRPr="00D61986">
        <w:rPr>
          <w:sz w:val="28"/>
          <w:szCs w:val="28"/>
        </w:rPr>
        <w:t>cấp huyện, cấp xã</w:t>
      </w:r>
      <w:r w:rsidRPr="00D61986">
        <w:rPr>
          <w:sz w:val="28"/>
          <w:szCs w:val="28"/>
        </w:rPr>
        <w:t> </w:t>
      </w:r>
      <w:r w:rsidRPr="00D61986">
        <w:rPr>
          <w:sz w:val="28"/>
          <w:szCs w:val="28"/>
          <w:lang w:val="vi-VN"/>
        </w:rPr>
        <w:t>thực hiện theo trách nhiệm và phạm vi quản lý.</w:t>
      </w:r>
    </w:p>
    <w:p w:rsidR="001C2465" w:rsidRPr="00D61986" w:rsidRDefault="001C2465" w:rsidP="00D61986">
      <w:pPr>
        <w:spacing w:before="120" w:after="120"/>
        <w:ind w:firstLine="567"/>
        <w:jc w:val="both"/>
        <w:rPr>
          <w:sz w:val="28"/>
          <w:szCs w:val="28"/>
        </w:rPr>
      </w:pPr>
      <w:r w:rsidRPr="00D61986">
        <w:rPr>
          <w:sz w:val="28"/>
          <w:szCs w:val="28"/>
          <w:lang w:val="vi-VN"/>
        </w:rPr>
        <w:t>- Cơ quan phối hợp: Ủy ban Mặt trận Tổ quốc Việt Nam</w:t>
      </w:r>
      <w:r w:rsidR="00EB4D9D" w:rsidRPr="00D61986">
        <w:rPr>
          <w:sz w:val="28"/>
          <w:szCs w:val="28"/>
        </w:rPr>
        <w:t xml:space="preserve"> tỉnh,</w:t>
      </w:r>
      <w:r w:rsidRPr="00D61986">
        <w:rPr>
          <w:sz w:val="28"/>
          <w:szCs w:val="28"/>
          <w:lang w:val="vi-VN"/>
        </w:rPr>
        <w:t xml:space="preserve"> Liên đoàn Lao động </w:t>
      </w:r>
      <w:r w:rsidR="00EB4D9D" w:rsidRPr="00D61986">
        <w:rPr>
          <w:sz w:val="28"/>
          <w:szCs w:val="28"/>
        </w:rPr>
        <w:t>tỉnh</w:t>
      </w:r>
      <w:r w:rsidRPr="00D61986">
        <w:rPr>
          <w:sz w:val="28"/>
          <w:szCs w:val="28"/>
          <w:lang w:val="vi-VN"/>
        </w:rPr>
        <w:t xml:space="preserve">, Hội Liên hiệp Phụ nữ </w:t>
      </w:r>
      <w:r w:rsidR="00EB4D9D" w:rsidRPr="00D61986">
        <w:rPr>
          <w:sz w:val="28"/>
          <w:szCs w:val="28"/>
        </w:rPr>
        <w:t>tỉnh</w:t>
      </w:r>
      <w:r w:rsidRPr="00D61986">
        <w:rPr>
          <w:sz w:val="28"/>
          <w:szCs w:val="28"/>
          <w:lang w:val="vi-VN"/>
        </w:rPr>
        <w:t xml:space="preserve">, </w:t>
      </w:r>
      <w:r w:rsidR="00EB4D9D" w:rsidRPr="00D61986">
        <w:rPr>
          <w:sz w:val="28"/>
          <w:szCs w:val="28"/>
        </w:rPr>
        <w:t xml:space="preserve">Tỉnh </w:t>
      </w:r>
      <w:r w:rsidR="002F58CE" w:rsidRPr="00D61986">
        <w:rPr>
          <w:sz w:val="28"/>
          <w:szCs w:val="28"/>
        </w:rPr>
        <w:t>đ</w:t>
      </w:r>
      <w:r w:rsidRPr="00D61986">
        <w:rPr>
          <w:sz w:val="28"/>
          <w:szCs w:val="28"/>
          <w:lang w:val="vi-VN"/>
        </w:rPr>
        <w:t>oàn</w:t>
      </w:r>
      <w:r w:rsidR="00EB4D9D" w:rsidRPr="00D61986">
        <w:rPr>
          <w:sz w:val="28"/>
          <w:szCs w:val="28"/>
        </w:rPr>
        <w:t>,</w:t>
      </w:r>
      <w:r w:rsidRPr="00D61986">
        <w:rPr>
          <w:sz w:val="28"/>
          <w:szCs w:val="28"/>
          <w:lang w:val="vi-VN"/>
        </w:rPr>
        <w:t xml:space="preserve"> Hội Nông dân </w:t>
      </w:r>
      <w:r w:rsidR="00EB4D9D" w:rsidRPr="00D61986">
        <w:rPr>
          <w:sz w:val="28"/>
          <w:szCs w:val="28"/>
        </w:rPr>
        <w:t>tỉnh</w:t>
      </w:r>
      <w:r w:rsidR="002F58CE" w:rsidRPr="00D61986">
        <w:rPr>
          <w:sz w:val="28"/>
          <w:szCs w:val="28"/>
          <w:lang w:val="vi-VN"/>
        </w:rPr>
        <w:t xml:space="preserve">, Hội Cựu </w:t>
      </w:r>
      <w:r w:rsidR="002F58CE" w:rsidRPr="00D61986">
        <w:rPr>
          <w:sz w:val="28"/>
          <w:szCs w:val="28"/>
        </w:rPr>
        <w:t>c</w:t>
      </w:r>
      <w:r w:rsidRPr="00D61986">
        <w:rPr>
          <w:sz w:val="28"/>
          <w:szCs w:val="28"/>
          <w:lang w:val="vi-VN"/>
        </w:rPr>
        <w:t xml:space="preserve">hiến binh </w:t>
      </w:r>
      <w:r w:rsidR="00EB4D9D" w:rsidRPr="00D61986">
        <w:rPr>
          <w:sz w:val="28"/>
          <w:szCs w:val="28"/>
        </w:rPr>
        <w:t>tỉnh</w:t>
      </w:r>
      <w:r w:rsidRPr="00D61986">
        <w:rPr>
          <w:sz w:val="28"/>
          <w:szCs w:val="28"/>
          <w:lang w:val="vi-VN"/>
        </w:rPr>
        <w:t> và c</w:t>
      </w:r>
      <w:r w:rsidR="004F6517" w:rsidRPr="00D61986">
        <w:rPr>
          <w:sz w:val="28"/>
          <w:szCs w:val="28"/>
        </w:rPr>
        <w:t>ơ</w:t>
      </w:r>
      <w:r w:rsidRPr="00D61986">
        <w:rPr>
          <w:sz w:val="28"/>
          <w:szCs w:val="28"/>
          <w:lang w:val="vi-VN"/>
        </w:rPr>
        <w:t xml:space="preserve"> quan</w:t>
      </w:r>
      <w:r w:rsidRPr="00D61986">
        <w:rPr>
          <w:sz w:val="28"/>
          <w:szCs w:val="28"/>
        </w:rPr>
        <w:t>, tổ chức có liên quan</w:t>
      </w:r>
      <w:r w:rsidRPr="00D61986">
        <w:rPr>
          <w:sz w:val="28"/>
          <w:szCs w:val="28"/>
          <w:lang w:val="vi-VN"/>
        </w:rPr>
        <w:t>.</w:t>
      </w:r>
    </w:p>
    <w:p w:rsidR="001C2465" w:rsidRPr="00D61986" w:rsidRDefault="001C2465" w:rsidP="00D61986">
      <w:pPr>
        <w:spacing w:before="120" w:after="120"/>
        <w:ind w:firstLine="567"/>
        <w:jc w:val="both"/>
        <w:rPr>
          <w:sz w:val="28"/>
          <w:szCs w:val="28"/>
        </w:rPr>
      </w:pPr>
      <w:r w:rsidRPr="00D61986">
        <w:rPr>
          <w:sz w:val="28"/>
          <w:szCs w:val="28"/>
          <w:lang w:val="vi-VN"/>
        </w:rPr>
        <w:t>- Thời gian thực hiện: Cả năm.</w:t>
      </w:r>
    </w:p>
    <w:p w:rsidR="00F73BEB" w:rsidRPr="00D61986" w:rsidRDefault="00F73BEB" w:rsidP="00D61986">
      <w:pPr>
        <w:spacing w:before="120" w:after="120"/>
        <w:ind w:firstLine="567"/>
        <w:jc w:val="both"/>
        <w:rPr>
          <w:sz w:val="28"/>
          <w:szCs w:val="28"/>
        </w:rPr>
      </w:pPr>
      <w:r w:rsidRPr="00D61986">
        <w:rPr>
          <w:sz w:val="28"/>
          <w:szCs w:val="28"/>
        </w:rPr>
        <w:t>- Sản phẩm: Kế hoạch, báo cáo kết quả thực hiện.</w:t>
      </w:r>
    </w:p>
    <w:p w:rsidR="001D2B66" w:rsidRPr="00D61986" w:rsidRDefault="00297EBA" w:rsidP="00D61986">
      <w:pPr>
        <w:shd w:val="clear" w:color="auto" w:fill="FFFFFF"/>
        <w:spacing w:before="120" w:after="120"/>
        <w:ind w:firstLine="567"/>
        <w:jc w:val="both"/>
        <w:textAlignment w:val="baseline"/>
        <w:rPr>
          <w:rFonts w:eastAsia="Calibri"/>
          <w:spacing w:val="-4"/>
          <w:sz w:val="28"/>
          <w:szCs w:val="28"/>
          <w:lang w:val="en-GB" w:eastAsia="vi-VN"/>
        </w:rPr>
      </w:pPr>
      <w:r w:rsidRPr="00D61986">
        <w:rPr>
          <w:rFonts w:eastAsia="Calibri"/>
          <w:spacing w:val="-4"/>
          <w:sz w:val="28"/>
          <w:szCs w:val="28"/>
          <w:lang w:eastAsia="vi-VN"/>
        </w:rPr>
        <w:t>i</w:t>
      </w:r>
      <w:r w:rsidR="001D2B66" w:rsidRPr="00D61986">
        <w:rPr>
          <w:rFonts w:eastAsia="Calibri"/>
          <w:spacing w:val="-4"/>
          <w:sz w:val="28"/>
          <w:szCs w:val="28"/>
          <w:lang w:val="en-GB" w:eastAsia="vi-VN"/>
        </w:rPr>
        <w:t xml:space="preserve">) </w:t>
      </w:r>
      <w:r w:rsidR="00D80565" w:rsidRPr="00D61986">
        <w:rPr>
          <w:rFonts w:eastAsia="Calibri"/>
          <w:spacing w:val="-4"/>
          <w:sz w:val="28"/>
          <w:szCs w:val="28"/>
          <w:lang w:val="en-GB" w:eastAsia="vi-VN"/>
        </w:rPr>
        <w:t>Thực hiện t</w:t>
      </w:r>
      <w:r w:rsidR="001D2B66" w:rsidRPr="00D61986">
        <w:rPr>
          <w:rFonts w:eastAsia="Calibri"/>
          <w:spacing w:val="-4"/>
          <w:sz w:val="28"/>
          <w:szCs w:val="28"/>
          <w:lang w:val="en-GB" w:eastAsia="vi-VN"/>
        </w:rPr>
        <w:t xml:space="preserve">uyên truyền, phổ biến </w:t>
      </w:r>
      <w:r w:rsidR="00C44D1D" w:rsidRPr="00D61986">
        <w:rPr>
          <w:rFonts w:eastAsia="Calibri"/>
          <w:spacing w:val="-4"/>
          <w:sz w:val="28"/>
          <w:szCs w:val="28"/>
          <w:lang w:val="en-GB" w:eastAsia="vi-VN"/>
        </w:rPr>
        <w:t xml:space="preserve">các quy định </w:t>
      </w:r>
      <w:r w:rsidR="00796C04" w:rsidRPr="00D61986">
        <w:rPr>
          <w:rFonts w:eastAsia="Calibri"/>
          <w:spacing w:val="-4"/>
          <w:sz w:val="28"/>
          <w:szCs w:val="28"/>
          <w:lang w:val="en-GB" w:eastAsia="vi-VN"/>
        </w:rPr>
        <w:t xml:space="preserve">pháp luật </w:t>
      </w:r>
      <w:r w:rsidR="001D2B66" w:rsidRPr="00D61986">
        <w:rPr>
          <w:rFonts w:eastAsia="Calibri"/>
          <w:spacing w:val="-4"/>
          <w:sz w:val="28"/>
          <w:szCs w:val="28"/>
          <w:lang w:val="en-GB" w:eastAsia="vi-VN"/>
        </w:rPr>
        <w:t xml:space="preserve">và các vấn đề dư luận quan tâm theo mô hình “Cấp tỉnh bố trí kinh phí, cấp huyện tổ chức thực hiện và cấp xã tiếp nhận kết quả </w:t>
      </w:r>
      <w:r w:rsidR="007105A5" w:rsidRPr="00D61986">
        <w:rPr>
          <w:sz w:val="28"/>
          <w:szCs w:val="28"/>
          <w:lang w:val="nl-NL"/>
        </w:rPr>
        <w:t>PBGDPL</w:t>
      </w:r>
      <w:r w:rsidR="001D2B66" w:rsidRPr="00D61986">
        <w:rPr>
          <w:rFonts w:eastAsia="Calibri"/>
          <w:spacing w:val="-4"/>
          <w:sz w:val="28"/>
          <w:szCs w:val="28"/>
          <w:lang w:val="en-GB" w:eastAsia="vi-VN"/>
        </w:rPr>
        <w:t>”</w:t>
      </w:r>
      <w:r w:rsidR="00D80565" w:rsidRPr="00D61986">
        <w:rPr>
          <w:rFonts w:eastAsia="Calibri"/>
          <w:spacing w:val="-4"/>
          <w:sz w:val="28"/>
          <w:szCs w:val="28"/>
          <w:lang w:val="en-GB" w:eastAsia="vi-VN"/>
        </w:rPr>
        <w:t xml:space="preserve"> với nhiều hình thức đa dạng, đáp ứng yêu cầu phổ biến pháp luật của cơ sở</w:t>
      </w:r>
    </w:p>
    <w:p w:rsidR="001D2B66" w:rsidRPr="00D61986" w:rsidRDefault="001D2B66"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Cơ quan chủ trì: Sở Tư pháp</w:t>
      </w:r>
      <w:r w:rsidR="00DC3D22" w:rsidRPr="00D61986">
        <w:rPr>
          <w:rFonts w:eastAsia="Calibri"/>
          <w:sz w:val="28"/>
          <w:szCs w:val="28"/>
          <w:lang w:val="en-GB" w:eastAsia="vi-VN"/>
        </w:rPr>
        <w:t>.</w:t>
      </w:r>
    </w:p>
    <w:p w:rsidR="001D2B66" w:rsidRPr="00D61986" w:rsidRDefault="001D2B66"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xml:space="preserve">- Cơ quan phối hợp: </w:t>
      </w:r>
      <w:r w:rsidR="00796C04" w:rsidRPr="00D61986">
        <w:rPr>
          <w:rFonts w:eastAsia="Calibri"/>
          <w:sz w:val="28"/>
          <w:szCs w:val="28"/>
          <w:lang w:val="en-GB" w:eastAsia="vi-VN"/>
        </w:rPr>
        <w:t>Công an tỉnh, Ban Tuyên giáo Tỉnh ủ</w:t>
      </w:r>
      <w:r w:rsidR="000C3608" w:rsidRPr="00D61986">
        <w:rPr>
          <w:rFonts w:eastAsia="Calibri"/>
          <w:sz w:val="28"/>
          <w:szCs w:val="28"/>
          <w:lang w:val="en-GB" w:eastAsia="vi-VN"/>
        </w:rPr>
        <w:t xml:space="preserve">y </w:t>
      </w:r>
      <w:r w:rsidR="00796C04" w:rsidRPr="00D61986">
        <w:rPr>
          <w:rFonts w:eastAsia="Calibri"/>
          <w:sz w:val="28"/>
          <w:szCs w:val="28"/>
          <w:lang w:val="en-GB" w:eastAsia="vi-VN"/>
        </w:rPr>
        <w:t>và c</w:t>
      </w:r>
      <w:r w:rsidRPr="00D61986">
        <w:rPr>
          <w:rFonts w:eastAsia="Calibri"/>
          <w:sz w:val="28"/>
          <w:szCs w:val="28"/>
          <w:lang w:val="en-GB" w:eastAsia="vi-VN"/>
        </w:rPr>
        <w:t xml:space="preserve">ác sở, ban, ngành, </w:t>
      </w:r>
      <w:r w:rsidR="00E45C54" w:rsidRPr="00D61986">
        <w:rPr>
          <w:sz w:val="28"/>
          <w:szCs w:val="28"/>
          <w:lang w:val="nl-NL"/>
        </w:rPr>
        <w:t>UBND</w:t>
      </w:r>
      <w:r w:rsidRPr="00D61986">
        <w:rPr>
          <w:rFonts w:eastAsia="Calibri"/>
          <w:sz w:val="28"/>
          <w:szCs w:val="28"/>
          <w:lang w:val="en-GB" w:eastAsia="vi-VN"/>
        </w:rPr>
        <w:t xml:space="preserve"> cấp huyện, </w:t>
      </w:r>
      <w:r w:rsidR="00E45C54" w:rsidRPr="00D61986">
        <w:rPr>
          <w:sz w:val="28"/>
          <w:szCs w:val="28"/>
          <w:lang w:val="nl-NL"/>
        </w:rPr>
        <w:t>UBND</w:t>
      </w:r>
      <w:r w:rsidRPr="00D61986">
        <w:rPr>
          <w:rFonts w:eastAsia="Calibri"/>
          <w:sz w:val="28"/>
          <w:szCs w:val="28"/>
          <w:lang w:val="en-GB" w:eastAsia="vi-VN"/>
        </w:rPr>
        <w:t xml:space="preserve"> cấp xã.</w:t>
      </w:r>
    </w:p>
    <w:p w:rsidR="00796C04" w:rsidRPr="00D61986" w:rsidRDefault="001D2B66"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Thời gian thực hiện: Cả</w:t>
      </w:r>
      <w:r w:rsidR="00CE6426" w:rsidRPr="00D61986">
        <w:rPr>
          <w:rFonts w:eastAsia="Calibri"/>
          <w:sz w:val="28"/>
          <w:szCs w:val="28"/>
          <w:lang w:val="en-GB" w:eastAsia="vi-VN"/>
        </w:rPr>
        <w:t xml:space="preserve"> năm.</w:t>
      </w:r>
    </w:p>
    <w:p w:rsidR="00CE6426" w:rsidRPr="00D61986" w:rsidRDefault="00CE6426" w:rsidP="00D61986">
      <w:pPr>
        <w:shd w:val="clear" w:color="auto" w:fill="FFFFFF"/>
        <w:spacing w:before="120" w:after="120"/>
        <w:ind w:firstLine="567"/>
        <w:jc w:val="both"/>
        <w:textAlignment w:val="baseline"/>
        <w:rPr>
          <w:rFonts w:eastAsia="Calibri"/>
          <w:spacing w:val="-4"/>
          <w:sz w:val="28"/>
          <w:szCs w:val="28"/>
          <w:lang w:val="en-GB" w:eastAsia="vi-VN"/>
        </w:rPr>
      </w:pPr>
      <w:r w:rsidRPr="00D61986">
        <w:rPr>
          <w:rFonts w:eastAsia="Calibri"/>
          <w:spacing w:val="-4"/>
          <w:sz w:val="28"/>
          <w:szCs w:val="28"/>
          <w:lang w:val="en-GB" w:eastAsia="vi-VN"/>
        </w:rPr>
        <w:t>- Sản phẩm: Kế hoạch, các văn bản phối hợp, triển khai thực hiện, báo cáo kết quả…</w:t>
      </w:r>
    </w:p>
    <w:p w:rsidR="00A248ED" w:rsidRPr="00D61986" w:rsidRDefault="00297EBA" w:rsidP="00D61986">
      <w:pPr>
        <w:spacing w:before="120" w:after="120"/>
        <w:ind w:firstLine="567"/>
        <w:jc w:val="both"/>
        <w:rPr>
          <w:i/>
          <w:color w:val="000000"/>
          <w:sz w:val="28"/>
          <w:szCs w:val="28"/>
        </w:rPr>
      </w:pPr>
      <w:r w:rsidRPr="00D61986">
        <w:rPr>
          <w:rFonts w:eastAsia="Calibri"/>
          <w:sz w:val="28"/>
          <w:szCs w:val="28"/>
          <w:lang w:val="en-GB" w:eastAsia="vi-VN"/>
        </w:rPr>
        <w:t>k</w:t>
      </w:r>
      <w:r w:rsidR="00954B7A" w:rsidRPr="00D61986">
        <w:rPr>
          <w:rFonts w:eastAsia="Calibri"/>
          <w:sz w:val="28"/>
          <w:szCs w:val="28"/>
          <w:lang w:val="en-GB" w:eastAsia="vi-VN"/>
        </w:rPr>
        <w:t xml:space="preserve">) </w:t>
      </w:r>
      <w:r w:rsidR="00A248ED" w:rsidRPr="00D61986">
        <w:rPr>
          <w:color w:val="000000"/>
          <w:spacing w:val="-2"/>
          <w:sz w:val="28"/>
          <w:szCs w:val="28"/>
        </w:rPr>
        <w:t xml:space="preserve">Triển khai thực hiện Đề án </w:t>
      </w:r>
      <w:r w:rsidR="00A248ED" w:rsidRPr="00D61986">
        <w:rPr>
          <w:color w:val="000000"/>
          <w:sz w:val="28"/>
          <w:szCs w:val="28"/>
          <w:lang w:val="nl-NL"/>
        </w:rPr>
        <w:t>“</w:t>
      </w:r>
      <w:r w:rsidR="00A248ED" w:rsidRPr="00D61986">
        <w:rPr>
          <w:sz w:val="28"/>
          <w:szCs w:val="28"/>
          <w:lang w:val="nl-NL"/>
        </w:rPr>
        <w:t>N</w:t>
      </w:r>
      <w:r w:rsidR="00A248ED" w:rsidRPr="00D61986">
        <w:rPr>
          <w:sz w:val="28"/>
          <w:szCs w:val="28"/>
        </w:rPr>
        <w:t>âng cao năng lực cho đội ngũ báo cáo viên pháp luật, tuyên truyền viên pháp luật thực hiện PBGDPL tại vùng đồng bào dân tộc thiểu số và miền nú</w:t>
      </w:r>
      <w:r w:rsidR="00A248ED" w:rsidRPr="00D61986">
        <w:rPr>
          <w:sz w:val="28"/>
          <w:szCs w:val="28"/>
          <w:lang w:val="nl-NL"/>
        </w:rPr>
        <w:t>i giai đoạn 2024 - 2030</w:t>
      </w:r>
      <w:r w:rsidR="00A248ED" w:rsidRPr="00D61986">
        <w:rPr>
          <w:color w:val="000000"/>
          <w:sz w:val="28"/>
          <w:szCs w:val="28"/>
          <w:lang w:val="nl-NL"/>
        </w:rPr>
        <w:t>” sau khi được Thủ tướng Chính phủ ban hành</w:t>
      </w:r>
      <w:r w:rsidR="00A248ED" w:rsidRPr="00D61986">
        <w:rPr>
          <w:i/>
          <w:color w:val="000000"/>
          <w:sz w:val="28"/>
          <w:szCs w:val="28"/>
          <w:lang w:val="nl-NL"/>
        </w:rPr>
        <w:t xml:space="preserve"> </w:t>
      </w:r>
    </w:p>
    <w:p w:rsidR="006B336B" w:rsidRPr="00D61986" w:rsidRDefault="006B336B"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Cơ quan chủ trì: Sở Tư pháp</w:t>
      </w:r>
      <w:r w:rsidR="00690C0E" w:rsidRPr="00D61986">
        <w:rPr>
          <w:rFonts w:eastAsia="Calibri"/>
          <w:sz w:val="28"/>
          <w:szCs w:val="28"/>
          <w:lang w:val="en-GB" w:eastAsia="vi-VN"/>
        </w:rPr>
        <w:t>.</w:t>
      </w:r>
    </w:p>
    <w:p w:rsidR="006B336B" w:rsidRPr="00D61986" w:rsidRDefault="006B336B"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xml:space="preserve">- Cơ quan phối hợp: </w:t>
      </w:r>
      <w:r w:rsidR="0043268D" w:rsidRPr="00D61986">
        <w:rPr>
          <w:rFonts w:eastAsia="Calibri"/>
          <w:sz w:val="28"/>
          <w:szCs w:val="28"/>
          <w:lang w:val="en-GB" w:eastAsia="vi-VN"/>
        </w:rPr>
        <w:t>Ban Dân tộc, c</w:t>
      </w:r>
      <w:r w:rsidRPr="00D61986">
        <w:rPr>
          <w:rFonts w:eastAsia="Calibri"/>
          <w:sz w:val="28"/>
          <w:szCs w:val="28"/>
          <w:lang w:val="en-GB" w:eastAsia="vi-VN"/>
        </w:rPr>
        <w:t>ác sở</w:t>
      </w:r>
      <w:r w:rsidR="009946D5" w:rsidRPr="00D61986">
        <w:rPr>
          <w:rFonts w:eastAsia="Calibri"/>
          <w:sz w:val="28"/>
          <w:szCs w:val="28"/>
          <w:lang w:val="en-GB" w:eastAsia="vi-VN"/>
        </w:rPr>
        <w:t xml:space="preserve">, ban, ngành; </w:t>
      </w:r>
      <w:r w:rsidR="009946D5" w:rsidRPr="00D61986">
        <w:rPr>
          <w:sz w:val="28"/>
          <w:szCs w:val="28"/>
          <w:lang w:val="vi-VN"/>
        </w:rPr>
        <w:t>Ủy ban Mặt trận Tổ quốc Việt Nam</w:t>
      </w:r>
      <w:r w:rsidR="009946D5" w:rsidRPr="00D61986">
        <w:rPr>
          <w:sz w:val="28"/>
          <w:szCs w:val="28"/>
        </w:rPr>
        <w:t xml:space="preserve"> tỉnh</w:t>
      </w:r>
      <w:r w:rsidR="009946D5" w:rsidRPr="00D61986">
        <w:rPr>
          <w:sz w:val="28"/>
          <w:szCs w:val="28"/>
          <w:lang w:val="nl-NL"/>
        </w:rPr>
        <w:t xml:space="preserve"> và các tổ chức đoàn thể, </w:t>
      </w:r>
      <w:r w:rsidR="00E45C54" w:rsidRPr="00D61986">
        <w:rPr>
          <w:sz w:val="28"/>
          <w:szCs w:val="28"/>
          <w:lang w:val="nl-NL"/>
        </w:rPr>
        <w:t>UBND</w:t>
      </w:r>
      <w:r w:rsidRPr="00D61986">
        <w:rPr>
          <w:rFonts w:eastAsia="Calibri"/>
          <w:sz w:val="28"/>
          <w:szCs w:val="28"/>
          <w:lang w:val="en-GB" w:eastAsia="vi-VN"/>
        </w:rPr>
        <w:t xml:space="preserve"> cấp huyện, </w:t>
      </w:r>
      <w:r w:rsidR="00E45C54" w:rsidRPr="00D61986">
        <w:rPr>
          <w:sz w:val="28"/>
          <w:szCs w:val="28"/>
          <w:lang w:val="nl-NL"/>
        </w:rPr>
        <w:t>UBND</w:t>
      </w:r>
      <w:r w:rsidRPr="00D61986">
        <w:rPr>
          <w:rFonts w:eastAsia="Calibri"/>
          <w:sz w:val="28"/>
          <w:szCs w:val="28"/>
          <w:lang w:val="en-GB" w:eastAsia="vi-VN"/>
        </w:rPr>
        <w:t xml:space="preserve"> cấp xã.</w:t>
      </w:r>
    </w:p>
    <w:p w:rsidR="006B336B" w:rsidRPr="00D61986" w:rsidRDefault="006B336B"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Thời gian thực hiệ</w:t>
      </w:r>
      <w:r w:rsidR="0080111F" w:rsidRPr="00D61986">
        <w:rPr>
          <w:rFonts w:eastAsia="Calibri"/>
          <w:sz w:val="28"/>
          <w:szCs w:val="28"/>
          <w:lang w:val="en-GB" w:eastAsia="vi-VN"/>
        </w:rPr>
        <w:t xml:space="preserve">n: </w:t>
      </w:r>
      <w:r w:rsidR="00297EBA" w:rsidRPr="00D61986">
        <w:rPr>
          <w:rFonts w:eastAsia="Calibri"/>
          <w:sz w:val="28"/>
          <w:szCs w:val="28"/>
          <w:lang w:val="en-GB" w:eastAsia="vi-VN"/>
        </w:rPr>
        <w:t>Trong</w:t>
      </w:r>
      <w:r w:rsidR="0080111F" w:rsidRPr="00D61986">
        <w:rPr>
          <w:rFonts w:eastAsia="Calibri"/>
          <w:sz w:val="28"/>
          <w:szCs w:val="28"/>
          <w:lang w:val="en-GB" w:eastAsia="vi-VN"/>
        </w:rPr>
        <w:t xml:space="preserve"> năm </w:t>
      </w:r>
      <w:r w:rsidR="00DC0740" w:rsidRPr="00D61986">
        <w:rPr>
          <w:rFonts w:eastAsia="Calibri"/>
          <w:sz w:val="28"/>
          <w:szCs w:val="28"/>
          <w:lang w:val="en-GB" w:eastAsia="vi-VN"/>
        </w:rPr>
        <w:t>2024</w:t>
      </w:r>
      <w:r w:rsidR="00A248ED" w:rsidRPr="00D61986">
        <w:rPr>
          <w:rFonts w:eastAsia="Calibri"/>
          <w:sz w:val="28"/>
          <w:szCs w:val="28"/>
          <w:lang w:val="en-GB" w:eastAsia="vi-VN"/>
        </w:rPr>
        <w:t>.</w:t>
      </w:r>
    </w:p>
    <w:p w:rsidR="00CE6426" w:rsidRPr="00D61986" w:rsidRDefault="00CE6426" w:rsidP="00D61986">
      <w:pPr>
        <w:shd w:val="clear" w:color="auto" w:fill="FFFFFF"/>
        <w:spacing w:before="120" w:after="120"/>
        <w:ind w:firstLine="567"/>
        <w:jc w:val="both"/>
        <w:textAlignment w:val="baseline"/>
        <w:rPr>
          <w:rFonts w:eastAsia="Calibri"/>
          <w:spacing w:val="-4"/>
          <w:sz w:val="28"/>
          <w:szCs w:val="28"/>
          <w:lang w:val="en-GB" w:eastAsia="vi-VN"/>
        </w:rPr>
      </w:pPr>
      <w:r w:rsidRPr="00D61986">
        <w:rPr>
          <w:rFonts w:eastAsia="Calibri"/>
          <w:spacing w:val="-4"/>
          <w:sz w:val="28"/>
          <w:szCs w:val="28"/>
          <w:lang w:val="en-GB" w:eastAsia="vi-VN"/>
        </w:rPr>
        <w:t>- Sản phẩm: Kế hoạch, các văn bản phối hợp, triển khai thực hiện, báo cáo kết quả…</w:t>
      </w:r>
    </w:p>
    <w:p w:rsidR="00954B7A" w:rsidRPr="00D61986" w:rsidRDefault="00297EBA"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l</w:t>
      </w:r>
      <w:r w:rsidR="006B336B" w:rsidRPr="00D61986">
        <w:rPr>
          <w:rFonts w:eastAsia="Calibri"/>
          <w:sz w:val="28"/>
          <w:szCs w:val="28"/>
          <w:lang w:val="en-GB" w:eastAsia="vi-VN"/>
        </w:rPr>
        <w:t xml:space="preserve">) </w:t>
      </w:r>
      <w:r w:rsidR="000C3608" w:rsidRPr="00D61986">
        <w:rPr>
          <w:rFonts w:eastAsia="Calibri"/>
          <w:sz w:val="28"/>
          <w:szCs w:val="28"/>
          <w:lang w:val="en-GB" w:eastAsia="vi-VN"/>
        </w:rPr>
        <w:t xml:space="preserve">Triển khai </w:t>
      </w:r>
      <w:r w:rsidR="003851AA" w:rsidRPr="00D61986">
        <w:rPr>
          <w:rFonts w:eastAsia="Calibri"/>
          <w:sz w:val="28"/>
          <w:szCs w:val="28"/>
          <w:lang w:val="en-GB" w:eastAsia="vi-VN"/>
        </w:rPr>
        <w:t xml:space="preserve">thực hiện </w:t>
      </w:r>
      <w:r w:rsidR="000C3608" w:rsidRPr="00D61986">
        <w:rPr>
          <w:rFonts w:eastAsia="Calibri"/>
          <w:sz w:val="28"/>
          <w:szCs w:val="28"/>
          <w:lang w:val="en-GB" w:eastAsia="vi-VN"/>
        </w:rPr>
        <w:t>Đề án “Tăng cường năng lực tiếp cận pháp luật của người dân”</w:t>
      </w:r>
      <w:r w:rsidR="001A2873" w:rsidRPr="00D61986">
        <w:rPr>
          <w:rFonts w:eastAsia="Calibri"/>
          <w:sz w:val="28"/>
          <w:szCs w:val="28"/>
          <w:lang w:val="en-GB" w:eastAsia="vi-VN"/>
        </w:rPr>
        <w:t xml:space="preserve"> trong năm </w:t>
      </w:r>
      <w:r w:rsidR="00DC0740" w:rsidRPr="00D61986">
        <w:rPr>
          <w:rFonts w:eastAsia="Calibri"/>
          <w:sz w:val="28"/>
          <w:szCs w:val="28"/>
          <w:lang w:val="en-GB" w:eastAsia="vi-VN"/>
        </w:rPr>
        <w:t>2024</w:t>
      </w:r>
    </w:p>
    <w:p w:rsidR="003851AA" w:rsidRPr="00D61986" w:rsidRDefault="003851AA"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Cơ quan chủ trì: Sở Tư pháp</w:t>
      </w:r>
      <w:r w:rsidR="00603937" w:rsidRPr="00D61986">
        <w:rPr>
          <w:rFonts w:eastAsia="Calibri"/>
          <w:sz w:val="28"/>
          <w:szCs w:val="28"/>
          <w:lang w:val="en-GB" w:eastAsia="vi-VN"/>
        </w:rPr>
        <w:t xml:space="preserve"> và các cơ quan được giao chủ trì theo Đề án của Trung ương.</w:t>
      </w:r>
    </w:p>
    <w:p w:rsidR="003851AA" w:rsidRPr="00D61986" w:rsidRDefault="003851AA" w:rsidP="00D61986">
      <w:pPr>
        <w:shd w:val="clear" w:color="auto" w:fill="FFFFFF"/>
        <w:spacing w:before="120" w:after="120"/>
        <w:ind w:firstLine="567"/>
        <w:jc w:val="both"/>
        <w:textAlignment w:val="baseline"/>
        <w:rPr>
          <w:rFonts w:eastAsia="Calibri"/>
          <w:sz w:val="28"/>
          <w:szCs w:val="28"/>
          <w:lang w:val="en-GB" w:eastAsia="vi-VN"/>
        </w:rPr>
      </w:pPr>
      <w:r w:rsidRPr="00D61986">
        <w:rPr>
          <w:rFonts w:eastAsia="Calibri"/>
          <w:sz w:val="28"/>
          <w:szCs w:val="28"/>
          <w:lang w:val="en-GB" w:eastAsia="vi-VN"/>
        </w:rPr>
        <w:t xml:space="preserve">- Cơ quan phối hợp: Các sở, ban, ngành, </w:t>
      </w:r>
      <w:r w:rsidR="009946D5" w:rsidRPr="00D61986">
        <w:rPr>
          <w:sz w:val="28"/>
          <w:szCs w:val="28"/>
          <w:lang w:val="vi-VN"/>
        </w:rPr>
        <w:t>Ủy ban Mặt trận Tổ quốc Việt Nam</w:t>
      </w:r>
      <w:r w:rsidR="009946D5" w:rsidRPr="00D61986">
        <w:rPr>
          <w:sz w:val="28"/>
          <w:szCs w:val="28"/>
        </w:rPr>
        <w:t xml:space="preserve"> tỉnh</w:t>
      </w:r>
      <w:r w:rsidR="009946D5" w:rsidRPr="00D61986">
        <w:rPr>
          <w:sz w:val="28"/>
          <w:szCs w:val="28"/>
          <w:lang w:val="nl-NL"/>
        </w:rPr>
        <w:t xml:space="preserve"> và các tổ chức đoàn thể, </w:t>
      </w:r>
      <w:r w:rsidR="00922077" w:rsidRPr="00D61986">
        <w:rPr>
          <w:sz w:val="28"/>
          <w:szCs w:val="28"/>
          <w:lang w:val="nl-NL"/>
        </w:rPr>
        <w:t xml:space="preserve">Hội Luật gia tỉnh, Đoàn Luật sư tỉnh; </w:t>
      </w:r>
      <w:r w:rsidR="00E45C54" w:rsidRPr="00D61986">
        <w:rPr>
          <w:sz w:val="28"/>
          <w:szCs w:val="28"/>
          <w:lang w:val="nl-NL"/>
        </w:rPr>
        <w:t>UBND</w:t>
      </w:r>
      <w:r w:rsidRPr="00D61986">
        <w:rPr>
          <w:rFonts w:eastAsia="Calibri"/>
          <w:sz w:val="28"/>
          <w:szCs w:val="28"/>
          <w:lang w:val="en-GB" w:eastAsia="vi-VN"/>
        </w:rPr>
        <w:t xml:space="preserve"> cấp huyện, </w:t>
      </w:r>
      <w:r w:rsidR="00E45C54" w:rsidRPr="00D61986">
        <w:rPr>
          <w:sz w:val="28"/>
          <w:szCs w:val="28"/>
          <w:lang w:val="nl-NL"/>
        </w:rPr>
        <w:t>UBND</w:t>
      </w:r>
      <w:r w:rsidRPr="00D61986">
        <w:rPr>
          <w:rFonts w:eastAsia="Calibri"/>
          <w:sz w:val="28"/>
          <w:szCs w:val="28"/>
          <w:lang w:val="en-GB" w:eastAsia="vi-VN"/>
        </w:rPr>
        <w:t xml:space="preserve"> cấp xã.</w:t>
      </w:r>
    </w:p>
    <w:p w:rsidR="00954B7A" w:rsidRPr="00D61986" w:rsidRDefault="003851AA" w:rsidP="00D61986">
      <w:pPr>
        <w:shd w:val="clear" w:color="auto" w:fill="FFFFFF"/>
        <w:spacing w:before="120" w:after="120"/>
        <w:ind w:firstLine="567"/>
        <w:jc w:val="both"/>
        <w:textAlignment w:val="baseline"/>
        <w:rPr>
          <w:rFonts w:eastAsia="Calibri"/>
          <w:spacing w:val="-4"/>
          <w:sz w:val="28"/>
          <w:szCs w:val="28"/>
          <w:lang w:val="en-GB" w:eastAsia="vi-VN"/>
        </w:rPr>
      </w:pPr>
      <w:r w:rsidRPr="00D61986">
        <w:rPr>
          <w:rFonts w:eastAsia="Calibri"/>
          <w:spacing w:val="-4"/>
          <w:sz w:val="28"/>
          <w:szCs w:val="28"/>
          <w:lang w:val="en-GB" w:eastAsia="vi-VN"/>
        </w:rPr>
        <w:t>- Thời gian thực hiện: Theo hướng dẫn của Bộ Tư pháp</w:t>
      </w:r>
      <w:r w:rsidR="00CE6426" w:rsidRPr="00D61986">
        <w:rPr>
          <w:rFonts w:eastAsia="Calibri"/>
          <w:spacing w:val="-4"/>
          <w:sz w:val="28"/>
          <w:szCs w:val="28"/>
          <w:lang w:val="en-GB" w:eastAsia="vi-VN"/>
        </w:rPr>
        <w:t>.</w:t>
      </w:r>
    </w:p>
    <w:p w:rsidR="00CE6426" w:rsidRPr="00D61986" w:rsidRDefault="00CE6426" w:rsidP="00D61986">
      <w:pPr>
        <w:shd w:val="clear" w:color="auto" w:fill="FFFFFF"/>
        <w:spacing w:before="120" w:after="120"/>
        <w:ind w:firstLine="567"/>
        <w:jc w:val="both"/>
        <w:textAlignment w:val="baseline"/>
        <w:rPr>
          <w:rFonts w:eastAsia="Calibri"/>
          <w:spacing w:val="-4"/>
          <w:sz w:val="28"/>
          <w:szCs w:val="28"/>
          <w:lang w:val="en-GB" w:eastAsia="vi-VN"/>
        </w:rPr>
      </w:pPr>
      <w:r w:rsidRPr="00D61986">
        <w:rPr>
          <w:rFonts w:eastAsia="Calibri"/>
          <w:spacing w:val="-4"/>
          <w:sz w:val="28"/>
          <w:szCs w:val="28"/>
          <w:lang w:val="en-GB" w:eastAsia="vi-VN"/>
        </w:rPr>
        <w:t>- Sản phẩm: Kế hoạch, các văn bản phối hợp, báo cáo kết quả…</w:t>
      </w:r>
    </w:p>
    <w:p w:rsidR="00A248ED" w:rsidRPr="00D61986" w:rsidRDefault="00297EBA" w:rsidP="00D61986">
      <w:pPr>
        <w:spacing w:before="120" w:after="120"/>
        <w:ind w:firstLine="567"/>
        <w:jc w:val="both"/>
        <w:rPr>
          <w:iCs/>
          <w:sz w:val="28"/>
          <w:szCs w:val="28"/>
        </w:rPr>
      </w:pPr>
      <w:r w:rsidRPr="00D61986">
        <w:rPr>
          <w:spacing w:val="-4"/>
          <w:sz w:val="28"/>
          <w:szCs w:val="28"/>
          <w:lang w:val="en-GB"/>
        </w:rPr>
        <w:t>m</w:t>
      </w:r>
      <w:r w:rsidR="00B0646C" w:rsidRPr="00D61986">
        <w:rPr>
          <w:spacing w:val="-4"/>
          <w:sz w:val="28"/>
          <w:szCs w:val="28"/>
          <w:lang w:val="nl-NL"/>
        </w:rPr>
        <w:t xml:space="preserve">) </w:t>
      </w:r>
      <w:r w:rsidR="00A248ED" w:rsidRPr="00D61986">
        <w:rPr>
          <w:iCs/>
          <w:sz w:val="28"/>
          <w:szCs w:val="28"/>
        </w:rPr>
        <w:t>Đẩy mạnh công tác PBGDPL về quyền con người gắn với triển khai thực hiện nhiệm vụ được giao tại các Quyết định của Thủ tướng Chính phủ số: 65/QĐ-TTg ngày 12/01/2018 phê duyệt Đề án “Tuyên truyền, phổ biến trong cán bộ, công chức, viên chức và Nhân dân về nội dung của Công ước chống tra tấn và pháp luật Việt Nam về phòng, chống tra tấn”; 1252/QĐ-TTg ngày 26/9/2019 phê duyệt Kế hoạch tăng cường thực thi hiệu quả Công ước quốc tế về các quyền dân sự và chính trị và các khuyến nghị của Ủy ban Nhân quyền Liên hợp quốc; 1079/QĐ-TTg ngày 14/9/2022 phê duyệt Đề án “Truyền thông về quyền con người ở Việt Nam giai đoạn 2023-2028”; 87/QĐ-TTg ngày 14/02/2023 của Thủ tướng Chính phủ phê duyệt kế hoạch tăng cường thực thi hiệu quả Công ước chống tra tấn và các hình thức đối xử hoặc trừng phạt tàn bạo, vô nhân đạo hoặc hạ nhục con người và các khuyến nghị phù hợp của Ủy ban chống tra tấn</w:t>
      </w:r>
    </w:p>
    <w:p w:rsidR="00B0646C" w:rsidRPr="00D61986" w:rsidRDefault="00B0646C" w:rsidP="00D61986">
      <w:pPr>
        <w:spacing w:before="120" w:after="120"/>
        <w:ind w:firstLine="567"/>
        <w:jc w:val="both"/>
        <w:rPr>
          <w:sz w:val="28"/>
          <w:szCs w:val="28"/>
          <w:shd w:val="clear" w:color="auto" w:fill="FFFFFF"/>
          <w:lang w:val="nl-NL"/>
        </w:rPr>
      </w:pPr>
      <w:r w:rsidRPr="00D61986">
        <w:rPr>
          <w:sz w:val="28"/>
          <w:szCs w:val="28"/>
          <w:shd w:val="clear" w:color="auto" w:fill="FFFFFF"/>
          <w:lang w:val="nl-NL"/>
        </w:rPr>
        <w:t xml:space="preserve">- Cơ quan chủ trì: </w:t>
      </w:r>
      <w:r w:rsidR="002854E7" w:rsidRPr="00D61986">
        <w:rPr>
          <w:sz w:val="28"/>
          <w:szCs w:val="28"/>
          <w:shd w:val="clear" w:color="auto" w:fill="FFFFFF"/>
          <w:lang w:val="nl-NL"/>
        </w:rPr>
        <w:t>Sở</w:t>
      </w:r>
      <w:r w:rsidRPr="00D61986">
        <w:rPr>
          <w:sz w:val="28"/>
          <w:szCs w:val="28"/>
          <w:shd w:val="clear" w:color="auto" w:fill="FFFFFF"/>
          <w:lang w:val="nl-NL"/>
        </w:rPr>
        <w:t xml:space="preserve"> Tư pháp</w:t>
      </w:r>
      <w:r w:rsidR="00B82D4B" w:rsidRPr="00D61986">
        <w:rPr>
          <w:sz w:val="28"/>
          <w:szCs w:val="28"/>
          <w:shd w:val="clear" w:color="auto" w:fill="FFFFFF"/>
          <w:lang w:val="nl-NL"/>
        </w:rPr>
        <w:t>, Sở Thông tin và Truyền thông.</w:t>
      </w:r>
    </w:p>
    <w:p w:rsidR="00B0646C" w:rsidRPr="00D61986" w:rsidRDefault="00B0646C" w:rsidP="00D61986">
      <w:pPr>
        <w:spacing w:before="120" w:after="120"/>
        <w:ind w:firstLine="567"/>
        <w:jc w:val="both"/>
        <w:rPr>
          <w:sz w:val="28"/>
          <w:szCs w:val="28"/>
          <w:shd w:val="clear" w:color="auto" w:fill="FFFFFF"/>
          <w:lang w:val="nl-NL"/>
        </w:rPr>
      </w:pPr>
      <w:r w:rsidRPr="00D61986">
        <w:rPr>
          <w:sz w:val="28"/>
          <w:szCs w:val="28"/>
          <w:shd w:val="clear" w:color="auto" w:fill="FFFFFF"/>
          <w:lang w:val="nl-NL"/>
        </w:rPr>
        <w:t xml:space="preserve">- Cơ quan phối hợp: </w:t>
      </w:r>
      <w:r w:rsidR="002854E7" w:rsidRPr="00D61986">
        <w:rPr>
          <w:sz w:val="28"/>
          <w:szCs w:val="28"/>
          <w:shd w:val="clear" w:color="auto" w:fill="FFFFFF"/>
          <w:lang w:val="nl-NL"/>
        </w:rPr>
        <w:t xml:space="preserve">Công an tỉnh, các sở, ban, ngành, </w:t>
      </w:r>
      <w:r w:rsidR="009946D5" w:rsidRPr="00D61986">
        <w:rPr>
          <w:sz w:val="28"/>
          <w:szCs w:val="28"/>
          <w:lang w:val="vi-VN"/>
        </w:rPr>
        <w:t>Ủy ban Mặt trận Tổ quốc Việt Nam</w:t>
      </w:r>
      <w:r w:rsidR="009946D5" w:rsidRPr="00D61986">
        <w:rPr>
          <w:sz w:val="28"/>
          <w:szCs w:val="28"/>
          <w:lang w:val="nl-NL"/>
        </w:rPr>
        <w:t xml:space="preserve"> tỉnh và các tổ chức đoàn thể</w:t>
      </w:r>
      <w:r w:rsidR="009946D5" w:rsidRPr="00D61986">
        <w:rPr>
          <w:sz w:val="28"/>
          <w:szCs w:val="28"/>
          <w:shd w:val="clear" w:color="auto" w:fill="FFFFFF"/>
          <w:lang w:val="nl-NL"/>
        </w:rPr>
        <w:t xml:space="preserve">, UBND cấp huyện, </w:t>
      </w:r>
      <w:r w:rsidR="000C1EB7" w:rsidRPr="00D61986">
        <w:rPr>
          <w:sz w:val="28"/>
          <w:szCs w:val="28"/>
          <w:shd w:val="clear" w:color="auto" w:fill="FFFFFF"/>
          <w:lang w:val="nl-NL"/>
        </w:rPr>
        <w:t xml:space="preserve">UBND </w:t>
      </w:r>
      <w:r w:rsidR="009946D5" w:rsidRPr="00D61986">
        <w:rPr>
          <w:sz w:val="28"/>
          <w:szCs w:val="28"/>
          <w:shd w:val="clear" w:color="auto" w:fill="FFFFFF"/>
          <w:lang w:val="nl-NL"/>
        </w:rPr>
        <w:t xml:space="preserve">cấp xã và các cơ quan, </w:t>
      </w:r>
      <w:r w:rsidR="002854E7" w:rsidRPr="00D61986">
        <w:rPr>
          <w:sz w:val="28"/>
          <w:szCs w:val="28"/>
          <w:shd w:val="clear" w:color="auto" w:fill="FFFFFF"/>
          <w:lang w:val="nl-NL"/>
        </w:rPr>
        <w:t>đơn vị liên quan.</w:t>
      </w:r>
    </w:p>
    <w:p w:rsidR="00B0646C" w:rsidRPr="00D61986" w:rsidRDefault="00B0646C" w:rsidP="00D61986">
      <w:pPr>
        <w:spacing w:before="120" w:after="120"/>
        <w:ind w:firstLine="567"/>
        <w:jc w:val="both"/>
        <w:rPr>
          <w:sz w:val="28"/>
          <w:szCs w:val="28"/>
          <w:shd w:val="clear" w:color="auto" w:fill="FFFFFF"/>
          <w:lang w:val="nl-NL"/>
        </w:rPr>
      </w:pPr>
      <w:r w:rsidRPr="00D61986">
        <w:rPr>
          <w:sz w:val="28"/>
          <w:szCs w:val="28"/>
          <w:shd w:val="clear" w:color="auto" w:fill="FFFFFF"/>
          <w:lang w:val="nl-NL"/>
        </w:rPr>
        <w:t xml:space="preserve">- Thời gian thực hiện: </w:t>
      </w:r>
      <w:r w:rsidR="009946D5" w:rsidRPr="00D61986">
        <w:rPr>
          <w:sz w:val="28"/>
          <w:szCs w:val="28"/>
          <w:shd w:val="clear" w:color="auto" w:fill="FFFFFF"/>
          <w:lang w:val="nl-NL"/>
        </w:rPr>
        <w:t>Cả năm</w:t>
      </w:r>
      <w:r w:rsidR="002854E7" w:rsidRPr="00D61986">
        <w:rPr>
          <w:sz w:val="28"/>
          <w:szCs w:val="28"/>
          <w:shd w:val="clear" w:color="auto" w:fill="FFFFFF"/>
          <w:lang w:val="nl-NL"/>
        </w:rPr>
        <w:t>.</w:t>
      </w:r>
    </w:p>
    <w:p w:rsidR="002C3E31" w:rsidRPr="00D61986" w:rsidRDefault="00B0646C" w:rsidP="00D61986">
      <w:pPr>
        <w:spacing w:before="120" w:after="120"/>
        <w:ind w:firstLine="567"/>
        <w:jc w:val="both"/>
        <w:rPr>
          <w:sz w:val="28"/>
          <w:szCs w:val="28"/>
          <w:shd w:val="clear" w:color="auto" w:fill="FFFFFF"/>
          <w:lang w:val="nl-NL"/>
        </w:rPr>
      </w:pPr>
      <w:r w:rsidRPr="00D61986">
        <w:rPr>
          <w:sz w:val="28"/>
          <w:szCs w:val="28"/>
          <w:shd w:val="clear" w:color="auto" w:fill="FFFFFF"/>
          <w:lang w:val="nl-NL"/>
        </w:rPr>
        <w:t xml:space="preserve">- Sản phẩm: Kế hoạch; </w:t>
      </w:r>
      <w:r w:rsidR="001A2873" w:rsidRPr="00D61986">
        <w:rPr>
          <w:sz w:val="28"/>
          <w:szCs w:val="28"/>
          <w:shd w:val="clear" w:color="auto" w:fill="FFFFFF"/>
          <w:lang w:val="nl-NL"/>
        </w:rPr>
        <w:t xml:space="preserve">Văn bản triển khai, </w:t>
      </w:r>
      <w:r w:rsidRPr="00D61986">
        <w:rPr>
          <w:sz w:val="28"/>
          <w:szCs w:val="28"/>
          <w:shd w:val="clear" w:color="auto" w:fill="FFFFFF"/>
          <w:lang w:val="nl-NL"/>
        </w:rPr>
        <w:t>báo cáo</w:t>
      </w:r>
      <w:r w:rsidR="001A2873" w:rsidRPr="00D61986">
        <w:rPr>
          <w:sz w:val="28"/>
          <w:szCs w:val="28"/>
          <w:shd w:val="clear" w:color="auto" w:fill="FFFFFF"/>
          <w:lang w:val="nl-NL"/>
        </w:rPr>
        <w:t xml:space="preserve"> kết quả...</w:t>
      </w:r>
    </w:p>
    <w:p w:rsidR="001A2873" w:rsidRPr="00D61986" w:rsidRDefault="0043268D"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nl-NL"/>
        </w:rPr>
        <w:t>n</w:t>
      </w:r>
      <w:r w:rsidR="001A2873" w:rsidRPr="00D61986">
        <w:rPr>
          <w:sz w:val="28"/>
          <w:szCs w:val="28"/>
          <w:lang w:val="de-DE"/>
        </w:rPr>
        <w:t xml:space="preserve">) </w:t>
      </w:r>
      <w:r w:rsidR="001A2873" w:rsidRPr="00D61986">
        <w:rPr>
          <w:rFonts w:eastAsia="Calibri"/>
          <w:sz w:val="28"/>
          <w:szCs w:val="28"/>
          <w:lang w:val="nl-NL" w:eastAsia="vi-VN"/>
        </w:rPr>
        <w:t xml:space="preserve">Triển khai thực hiện các Đề án “Thí điểm đổi mới hoạt động đánh giá hiệu quả công tác </w:t>
      </w:r>
      <w:r w:rsidR="003A71AD" w:rsidRPr="00D61986">
        <w:rPr>
          <w:rFonts w:eastAsia="Calibri"/>
          <w:sz w:val="28"/>
          <w:szCs w:val="28"/>
          <w:lang w:val="nl-NL" w:eastAsia="vi-VN"/>
        </w:rPr>
        <w:t>PBGDPL</w:t>
      </w:r>
      <w:r w:rsidR="001A2873" w:rsidRPr="00D61986">
        <w:rPr>
          <w:rFonts w:eastAsia="Calibri"/>
          <w:sz w:val="28"/>
          <w:szCs w:val="28"/>
          <w:lang w:val="nl-NL" w:eastAsia="vi-VN"/>
        </w:rPr>
        <w:t xml:space="preserve">” trong năm </w:t>
      </w:r>
      <w:r w:rsidR="00DC0740" w:rsidRPr="00D61986">
        <w:rPr>
          <w:rFonts w:eastAsia="Calibri"/>
          <w:sz w:val="28"/>
          <w:szCs w:val="28"/>
          <w:lang w:val="nl-NL" w:eastAsia="vi-VN"/>
        </w:rPr>
        <w:t>2024</w:t>
      </w:r>
    </w:p>
    <w:p w:rsidR="00111893" w:rsidRPr="00D61986" w:rsidRDefault="00111893"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 xml:space="preserve">Sở </w:t>
      </w:r>
      <w:r w:rsidRPr="00D61986">
        <w:rPr>
          <w:sz w:val="28"/>
          <w:szCs w:val="28"/>
          <w:lang w:val="vi-VN"/>
        </w:rPr>
        <w:t>Tư pháp</w:t>
      </w:r>
      <w:r w:rsidRPr="00D61986">
        <w:rPr>
          <w:sz w:val="28"/>
          <w:szCs w:val="28"/>
          <w:lang w:val="nl-NL"/>
        </w:rPr>
        <w:t>.</w:t>
      </w:r>
    </w:p>
    <w:p w:rsidR="00111893" w:rsidRPr="00D61986" w:rsidRDefault="00111893"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009946D5" w:rsidRPr="00D61986">
        <w:rPr>
          <w:sz w:val="28"/>
          <w:szCs w:val="28"/>
          <w:lang w:val="nl-NL"/>
        </w:rPr>
        <w:t>UBND</w:t>
      </w:r>
      <w:r w:rsidRPr="00D61986">
        <w:rPr>
          <w:rFonts w:eastAsia="Calibri"/>
          <w:sz w:val="28"/>
          <w:szCs w:val="28"/>
          <w:lang w:val="nl-NL" w:eastAsia="vi-VN"/>
        </w:rPr>
        <w:t xml:space="preserve"> cấp huyện, </w:t>
      </w:r>
      <w:r w:rsidR="009946D5" w:rsidRPr="00D61986">
        <w:rPr>
          <w:sz w:val="28"/>
          <w:szCs w:val="28"/>
          <w:lang w:val="nl-NL"/>
        </w:rPr>
        <w:t>UBND</w:t>
      </w:r>
      <w:r w:rsidRPr="00D61986">
        <w:rPr>
          <w:rFonts w:eastAsia="Calibri"/>
          <w:sz w:val="28"/>
          <w:szCs w:val="28"/>
          <w:lang w:val="nl-NL" w:eastAsia="vi-VN"/>
        </w:rPr>
        <w:t xml:space="preserve"> cấp xã.</w:t>
      </w:r>
    </w:p>
    <w:p w:rsidR="00111893" w:rsidRPr="00D61986" w:rsidRDefault="00111893"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Theo chỉ đạo, hướng dẫn của Bộ Tư pháp.</w:t>
      </w:r>
    </w:p>
    <w:p w:rsidR="001A2873" w:rsidRPr="00D61986" w:rsidRDefault="00111893" w:rsidP="00D61986">
      <w:pPr>
        <w:spacing w:before="120" w:after="120"/>
        <w:ind w:firstLine="567"/>
        <w:jc w:val="both"/>
        <w:rPr>
          <w:sz w:val="28"/>
          <w:szCs w:val="28"/>
          <w:shd w:val="clear" w:color="auto" w:fill="FFFFFF"/>
          <w:lang w:val="nl-NL"/>
        </w:rPr>
      </w:pPr>
      <w:r w:rsidRPr="00D61986">
        <w:rPr>
          <w:sz w:val="28"/>
          <w:szCs w:val="28"/>
          <w:lang w:val="nl-NL"/>
        </w:rPr>
        <w:t xml:space="preserve">- Sản phẩm: </w:t>
      </w:r>
      <w:r w:rsidR="001A2873" w:rsidRPr="00D61986">
        <w:rPr>
          <w:sz w:val="28"/>
          <w:szCs w:val="28"/>
          <w:shd w:val="clear" w:color="auto" w:fill="FFFFFF"/>
          <w:lang w:val="nl-NL"/>
        </w:rPr>
        <w:t>Kế hoạch; Văn bản triển khai, báo cáo kết quả...</w:t>
      </w:r>
    </w:p>
    <w:p w:rsidR="004A17AE" w:rsidRPr="00D61986" w:rsidRDefault="0043268D" w:rsidP="00D61986">
      <w:pPr>
        <w:spacing w:before="120" w:after="120"/>
        <w:ind w:firstLine="567"/>
        <w:jc w:val="both"/>
        <w:rPr>
          <w:sz w:val="28"/>
          <w:szCs w:val="28"/>
          <w:shd w:val="clear" w:color="auto" w:fill="FFFFFF"/>
          <w:lang w:val="de-DE"/>
        </w:rPr>
      </w:pPr>
      <w:r w:rsidRPr="00D61986">
        <w:rPr>
          <w:sz w:val="28"/>
          <w:szCs w:val="28"/>
          <w:lang w:val="nl-NL"/>
        </w:rPr>
        <w:t>o</w:t>
      </w:r>
      <w:r w:rsidR="004A17AE" w:rsidRPr="00D61986">
        <w:rPr>
          <w:sz w:val="28"/>
          <w:szCs w:val="28"/>
          <w:lang w:val="nl-NL"/>
        </w:rPr>
        <w:t xml:space="preserve">) </w:t>
      </w:r>
      <w:r w:rsidR="004A17AE" w:rsidRPr="00D61986">
        <w:rPr>
          <w:sz w:val="28"/>
          <w:szCs w:val="28"/>
          <w:shd w:val="clear" w:color="auto" w:fill="FFFFFF"/>
          <w:lang w:val="nl-NL"/>
        </w:rPr>
        <w:t>T</w:t>
      </w:r>
      <w:r w:rsidR="004A17AE" w:rsidRPr="00D61986">
        <w:rPr>
          <w:sz w:val="28"/>
          <w:szCs w:val="28"/>
          <w:shd w:val="clear" w:color="auto" w:fill="FFFFFF"/>
          <w:lang w:val="de-DE"/>
        </w:rPr>
        <w:t xml:space="preserve">hực hiện Chương trình “Tăng cường công tác </w:t>
      </w:r>
      <w:r w:rsidR="003A71AD" w:rsidRPr="00D61986">
        <w:rPr>
          <w:sz w:val="28"/>
          <w:szCs w:val="28"/>
          <w:shd w:val="clear" w:color="auto" w:fill="FFFFFF"/>
          <w:lang w:val="de-DE"/>
        </w:rPr>
        <w:t>PBGDPL</w:t>
      </w:r>
      <w:r w:rsidR="004A17AE" w:rsidRPr="00D61986">
        <w:rPr>
          <w:sz w:val="28"/>
          <w:szCs w:val="28"/>
          <w:shd w:val="clear" w:color="auto" w:fill="FFFFFF"/>
          <w:lang w:val="de-DE"/>
        </w:rPr>
        <w:t xml:space="preserve"> trong các cơ sở giáo dục nghề nghiệp giai đoạn 2022 - 2027” trong năm </w:t>
      </w:r>
      <w:r w:rsidR="00DC0740" w:rsidRPr="00D61986">
        <w:rPr>
          <w:sz w:val="28"/>
          <w:szCs w:val="28"/>
          <w:shd w:val="clear" w:color="auto" w:fill="FFFFFF"/>
          <w:lang w:val="de-DE"/>
        </w:rPr>
        <w:t>2024</w:t>
      </w:r>
    </w:p>
    <w:p w:rsidR="004A17AE" w:rsidRPr="00D61986" w:rsidRDefault="004A17AE"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Sở Lao động - Thương binh và Xã hội.</w:t>
      </w:r>
    </w:p>
    <w:p w:rsidR="004A17AE" w:rsidRPr="00D61986" w:rsidRDefault="004A17AE"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4A17AE" w:rsidRPr="00D61986" w:rsidRDefault="004A17AE"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r w:rsidR="00190A40" w:rsidRPr="00D61986">
        <w:rPr>
          <w:sz w:val="28"/>
          <w:szCs w:val="28"/>
          <w:lang w:val="nl-NL"/>
        </w:rPr>
        <w:t>.</w:t>
      </w:r>
    </w:p>
    <w:p w:rsidR="0043268D" w:rsidRPr="00D61986" w:rsidRDefault="004A17AE" w:rsidP="00D61986">
      <w:pPr>
        <w:spacing w:before="120" w:after="120"/>
        <w:ind w:firstLine="567"/>
        <w:jc w:val="both"/>
        <w:rPr>
          <w:sz w:val="28"/>
          <w:szCs w:val="28"/>
          <w:lang w:val="nl-NL"/>
        </w:rPr>
      </w:pPr>
      <w:r w:rsidRPr="00D61986">
        <w:rPr>
          <w:sz w:val="28"/>
          <w:szCs w:val="28"/>
          <w:lang w:val="nl-NL"/>
        </w:rPr>
        <w:t>- Sản phẩm: Văn bản triển khai, báo cáo kết quả...</w:t>
      </w:r>
    </w:p>
    <w:p w:rsidR="0043268D" w:rsidRPr="00D61986" w:rsidRDefault="0043268D" w:rsidP="00D61986">
      <w:pPr>
        <w:spacing w:before="120" w:after="120"/>
        <w:ind w:firstLine="567"/>
        <w:jc w:val="both"/>
        <w:rPr>
          <w:color w:val="000000"/>
          <w:spacing w:val="3"/>
          <w:sz w:val="28"/>
          <w:szCs w:val="28"/>
          <w:shd w:val="clear" w:color="auto" w:fill="FFFFFF"/>
        </w:rPr>
      </w:pPr>
      <w:r w:rsidRPr="00D61986">
        <w:rPr>
          <w:sz w:val="28"/>
          <w:szCs w:val="28"/>
          <w:lang w:val="nl-NL"/>
        </w:rPr>
        <w:t>p</w:t>
      </w:r>
      <w:r w:rsidR="00D91B44" w:rsidRPr="00D61986">
        <w:rPr>
          <w:sz w:val="28"/>
          <w:szCs w:val="28"/>
          <w:lang w:val="nl-NL"/>
        </w:rPr>
        <w:t>)</w:t>
      </w:r>
      <w:r w:rsidR="000227C4" w:rsidRPr="00D61986">
        <w:rPr>
          <w:sz w:val="28"/>
          <w:szCs w:val="28"/>
          <w:lang w:val="nl-NL"/>
        </w:rPr>
        <w:t xml:space="preserve"> </w:t>
      </w:r>
      <w:r w:rsidRPr="00D61986">
        <w:rPr>
          <w:color w:val="000000"/>
          <w:spacing w:val="3"/>
          <w:sz w:val="28"/>
          <w:szCs w:val="28"/>
          <w:shd w:val="clear" w:color="auto" w:fill="FFFFFF"/>
        </w:rPr>
        <w:t>Triển khai công tác giáo dục pháp luật trong các cơ sở giáo dục</w:t>
      </w:r>
    </w:p>
    <w:p w:rsidR="0043268D" w:rsidRPr="00D61986" w:rsidRDefault="0043268D"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Sở Giáo dục và Đào tạo.</w:t>
      </w:r>
    </w:p>
    <w:p w:rsidR="0043268D" w:rsidRPr="00D61986" w:rsidRDefault="0043268D"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43268D" w:rsidRPr="00D61986" w:rsidRDefault="0043268D"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p>
    <w:p w:rsidR="0043268D" w:rsidRPr="00D61986" w:rsidRDefault="0043268D" w:rsidP="00D61986">
      <w:pPr>
        <w:spacing w:before="120" w:after="120"/>
        <w:ind w:firstLine="567"/>
        <w:jc w:val="both"/>
        <w:rPr>
          <w:sz w:val="28"/>
          <w:szCs w:val="28"/>
          <w:lang w:val="nl-NL"/>
        </w:rPr>
      </w:pPr>
      <w:r w:rsidRPr="00D61986">
        <w:rPr>
          <w:sz w:val="28"/>
          <w:szCs w:val="28"/>
          <w:lang w:val="nl-NL"/>
        </w:rPr>
        <w:t>- Sản phẩm: Văn bản triển khai, báo cáo kết quả...</w:t>
      </w:r>
    </w:p>
    <w:p w:rsidR="001A2873" w:rsidRPr="00D61986" w:rsidRDefault="0043268D" w:rsidP="00D61986">
      <w:pPr>
        <w:spacing w:before="120" w:after="120"/>
        <w:ind w:firstLine="567"/>
        <w:jc w:val="both"/>
        <w:rPr>
          <w:sz w:val="28"/>
          <w:szCs w:val="28"/>
          <w:lang w:val="nl-NL"/>
        </w:rPr>
      </w:pPr>
      <w:r w:rsidRPr="00D61986">
        <w:rPr>
          <w:sz w:val="28"/>
          <w:szCs w:val="28"/>
          <w:lang w:val="nl-NL"/>
        </w:rPr>
        <w:t xml:space="preserve">q) </w:t>
      </w:r>
      <w:r w:rsidR="000227C4" w:rsidRPr="00D61986">
        <w:rPr>
          <w:sz w:val="28"/>
          <w:szCs w:val="28"/>
          <w:lang w:val="nl-NL"/>
        </w:rPr>
        <w:t xml:space="preserve">Triển khai thực hiện Đề án </w:t>
      </w:r>
      <w:r w:rsidR="000227C4" w:rsidRPr="00D61986">
        <w:rPr>
          <w:spacing w:val="-4"/>
          <w:sz w:val="28"/>
          <w:szCs w:val="28"/>
          <w:lang w:val="nl-NL"/>
        </w:rPr>
        <w:t>“</w:t>
      </w:r>
      <w:r w:rsidR="000227C4" w:rsidRPr="00D61986">
        <w:rPr>
          <w:sz w:val="28"/>
          <w:szCs w:val="28"/>
          <w:lang w:val="nl-NL"/>
        </w:rPr>
        <w:t>Tổ chức thông tin, phổ biến về chính sách quan trọng trong dự thảo văn bản quy phạm pháp</w:t>
      </w:r>
      <w:r w:rsidR="001A2873" w:rsidRPr="00D61986">
        <w:rPr>
          <w:sz w:val="28"/>
          <w:szCs w:val="28"/>
          <w:lang w:val="nl-NL"/>
        </w:rPr>
        <w:t xml:space="preserve"> luật để tạo đồng thuận xã hội” trong năm </w:t>
      </w:r>
      <w:r w:rsidR="00DC0740" w:rsidRPr="00D61986">
        <w:rPr>
          <w:sz w:val="28"/>
          <w:szCs w:val="28"/>
          <w:lang w:val="nl-NL"/>
        </w:rPr>
        <w:t>2024</w:t>
      </w:r>
      <w:r w:rsidR="00922077" w:rsidRPr="00D61986">
        <w:rPr>
          <w:sz w:val="28"/>
          <w:szCs w:val="28"/>
          <w:lang w:val="nl-NL"/>
        </w:rPr>
        <w:t xml:space="preserve"> (có Kế hoạch riêng)</w:t>
      </w:r>
    </w:p>
    <w:p w:rsidR="005C0AC9" w:rsidRPr="00D61986" w:rsidRDefault="005C0AC9"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 xml:space="preserve">Sở </w:t>
      </w:r>
      <w:r w:rsidRPr="00D61986">
        <w:rPr>
          <w:sz w:val="28"/>
          <w:szCs w:val="28"/>
          <w:lang w:val="vi-VN"/>
        </w:rPr>
        <w:t>Tư pháp</w:t>
      </w:r>
      <w:r w:rsidR="00A248ED" w:rsidRPr="00D61986">
        <w:rPr>
          <w:sz w:val="28"/>
          <w:szCs w:val="28"/>
          <w:lang w:val="nl-NL"/>
        </w:rPr>
        <w:t xml:space="preserve"> tham mưu Hội đồng phối hợp phổ biến, giáo dục pháp luật tỉnh hướng dẫn chung; các sở, ban, ngành trực tiếp chủ trì tham mưu dự thảo các chính sách đặc thù có trách nhiệm xây dựng kế hoạch và thực hiện công tác truyền thông đối với dự thảo chính sách do cơ quan trực tiếp tham mưu.</w:t>
      </w:r>
    </w:p>
    <w:p w:rsidR="005C0AC9" w:rsidRPr="00D61986" w:rsidRDefault="005C0AC9"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000C1EB7" w:rsidRPr="00D61986">
        <w:rPr>
          <w:sz w:val="28"/>
          <w:szCs w:val="28"/>
          <w:shd w:val="clear" w:color="auto" w:fill="FFFFFF"/>
          <w:lang w:val="nl-NL"/>
        </w:rPr>
        <w:t>UBND cấp huyện, UBND cấp xã</w:t>
      </w:r>
      <w:r w:rsidRPr="00D61986">
        <w:rPr>
          <w:rFonts w:eastAsia="Calibri"/>
          <w:sz w:val="28"/>
          <w:szCs w:val="28"/>
          <w:lang w:val="nl-NL" w:eastAsia="vi-VN"/>
        </w:rPr>
        <w:t>.</w:t>
      </w:r>
    </w:p>
    <w:p w:rsidR="005C0AC9" w:rsidRPr="00D61986" w:rsidRDefault="005C0AC9"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001A2873" w:rsidRPr="00D61986">
        <w:rPr>
          <w:sz w:val="28"/>
          <w:szCs w:val="28"/>
          <w:lang w:val="nl-NL"/>
        </w:rPr>
        <w:t>Cả năm</w:t>
      </w:r>
      <w:r w:rsidR="00190A40" w:rsidRPr="00D61986">
        <w:rPr>
          <w:sz w:val="28"/>
          <w:szCs w:val="28"/>
          <w:lang w:val="nl-NL"/>
        </w:rPr>
        <w:t>.</w:t>
      </w:r>
    </w:p>
    <w:p w:rsidR="005C0AC9" w:rsidRPr="00D61986" w:rsidRDefault="005C0AC9" w:rsidP="00D61986">
      <w:pPr>
        <w:spacing w:before="120" w:after="120"/>
        <w:ind w:firstLine="567"/>
        <w:jc w:val="both"/>
        <w:rPr>
          <w:sz w:val="28"/>
          <w:szCs w:val="28"/>
          <w:lang w:val="nl-NL"/>
        </w:rPr>
      </w:pPr>
      <w:r w:rsidRPr="00D61986">
        <w:rPr>
          <w:sz w:val="28"/>
          <w:szCs w:val="28"/>
          <w:lang w:val="nl-NL"/>
        </w:rPr>
        <w:t>- Sản phẩ</w:t>
      </w:r>
      <w:r w:rsidR="001A2873" w:rsidRPr="00D61986">
        <w:rPr>
          <w:sz w:val="28"/>
          <w:szCs w:val="28"/>
          <w:lang w:val="nl-NL"/>
        </w:rPr>
        <w:t>m: Kế hoạch; Văn bản triển khai, báo cáo kết quả...</w:t>
      </w:r>
    </w:p>
    <w:p w:rsidR="001A2873" w:rsidRPr="00D61986" w:rsidRDefault="00297EBA" w:rsidP="00D61986">
      <w:pPr>
        <w:spacing w:before="120" w:after="120"/>
        <w:ind w:firstLine="567"/>
        <w:jc w:val="both"/>
        <w:rPr>
          <w:sz w:val="28"/>
          <w:szCs w:val="28"/>
          <w:lang w:val="nl-NL"/>
        </w:rPr>
      </w:pPr>
      <w:r w:rsidRPr="00D61986">
        <w:rPr>
          <w:sz w:val="28"/>
          <w:szCs w:val="28"/>
          <w:lang w:val="nl-NL"/>
        </w:rPr>
        <w:t>r</w:t>
      </w:r>
      <w:r w:rsidR="001A2873" w:rsidRPr="00D61986">
        <w:rPr>
          <w:sz w:val="28"/>
          <w:szCs w:val="28"/>
          <w:lang w:val="nl-NL"/>
        </w:rPr>
        <w:t xml:space="preserve">) </w:t>
      </w:r>
      <w:r w:rsidR="00E636A3" w:rsidRPr="00D61986">
        <w:rPr>
          <w:sz w:val="28"/>
          <w:szCs w:val="28"/>
          <w:lang w:val="nl-NL"/>
        </w:rPr>
        <w:t>Thực hiện PBGDPL cho người Việt Nam ở nước ngoài</w:t>
      </w:r>
    </w:p>
    <w:p w:rsidR="001A2873" w:rsidRPr="00D61986" w:rsidRDefault="001A2873"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00E636A3" w:rsidRPr="00D61986">
        <w:rPr>
          <w:sz w:val="28"/>
          <w:szCs w:val="28"/>
          <w:lang w:val="nl-NL"/>
        </w:rPr>
        <w:t>Sở Ngoại vụ</w:t>
      </w:r>
      <w:r w:rsidRPr="00D61986">
        <w:rPr>
          <w:sz w:val="28"/>
          <w:szCs w:val="28"/>
          <w:lang w:val="nl-NL"/>
        </w:rPr>
        <w:t>.</w:t>
      </w:r>
    </w:p>
    <w:p w:rsidR="001A2873" w:rsidRPr="00D61986" w:rsidRDefault="001A2873"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1A2873" w:rsidRPr="00D61986" w:rsidRDefault="001A2873"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r w:rsidR="00190A40" w:rsidRPr="00D61986">
        <w:rPr>
          <w:sz w:val="28"/>
          <w:szCs w:val="28"/>
          <w:lang w:val="nl-NL"/>
        </w:rPr>
        <w:t>.</w:t>
      </w:r>
    </w:p>
    <w:p w:rsidR="001A2873" w:rsidRPr="00D61986" w:rsidRDefault="001A2873" w:rsidP="00D61986">
      <w:pPr>
        <w:spacing w:before="120" w:after="120"/>
        <w:ind w:firstLine="567"/>
        <w:jc w:val="both"/>
        <w:rPr>
          <w:sz w:val="28"/>
          <w:szCs w:val="28"/>
          <w:lang w:val="nl-NL"/>
        </w:rPr>
      </w:pPr>
      <w:r w:rsidRPr="00D61986">
        <w:rPr>
          <w:sz w:val="28"/>
          <w:szCs w:val="28"/>
          <w:lang w:val="nl-NL"/>
        </w:rPr>
        <w:t>- Sản phẩm: Văn bản triển khai, báo cáo kết quả...</w:t>
      </w:r>
    </w:p>
    <w:p w:rsidR="00E901BC" w:rsidRPr="00D61986" w:rsidRDefault="00297EBA" w:rsidP="00D61986">
      <w:pPr>
        <w:spacing w:before="120" w:after="120"/>
        <w:ind w:firstLine="567"/>
        <w:jc w:val="both"/>
        <w:rPr>
          <w:sz w:val="28"/>
          <w:szCs w:val="28"/>
          <w:shd w:val="clear" w:color="auto" w:fill="FFFFFF"/>
          <w:lang w:val="de-DE"/>
        </w:rPr>
      </w:pPr>
      <w:r w:rsidRPr="00D61986">
        <w:rPr>
          <w:sz w:val="28"/>
          <w:szCs w:val="28"/>
          <w:shd w:val="clear" w:color="auto" w:fill="FFFFFF"/>
          <w:lang w:val="nl-NL"/>
        </w:rPr>
        <w:t>s</w:t>
      </w:r>
      <w:r w:rsidR="00E901BC" w:rsidRPr="00D61986">
        <w:rPr>
          <w:sz w:val="28"/>
          <w:szCs w:val="28"/>
          <w:shd w:val="clear" w:color="auto" w:fill="FFFFFF"/>
          <w:lang w:val="de-DE"/>
        </w:rPr>
        <w:t xml:space="preserve">) Thực hiện Đề án "Nâng cao hiệu quả công tác </w:t>
      </w:r>
      <w:r w:rsidRPr="00D61986">
        <w:rPr>
          <w:sz w:val="28"/>
          <w:szCs w:val="28"/>
          <w:shd w:val="clear" w:color="auto" w:fill="FFFFFF"/>
          <w:lang w:val="de-DE"/>
        </w:rPr>
        <w:t>PBGDPL</w:t>
      </w:r>
      <w:r w:rsidR="00E901BC" w:rsidRPr="00D61986">
        <w:rPr>
          <w:sz w:val="28"/>
          <w:szCs w:val="28"/>
          <w:shd w:val="clear" w:color="auto" w:fill="FFFFFF"/>
          <w:lang w:val="de-DE"/>
        </w:rPr>
        <w:t xml:space="preserve"> gắn với vận động quần chúng Nhân dân chấp hành pháp luật tại cơ sở của lực lượng Công an nhân dân giai đoạn 2021 - 2027"</w:t>
      </w:r>
      <w:r w:rsidR="004A17AE" w:rsidRPr="00D61986">
        <w:rPr>
          <w:sz w:val="28"/>
          <w:szCs w:val="28"/>
          <w:shd w:val="clear" w:color="auto" w:fill="FFFFFF"/>
          <w:lang w:val="de-DE"/>
        </w:rPr>
        <w:t xml:space="preserve"> trong năm </w:t>
      </w:r>
      <w:r w:rsidR="00DC0740" w:rsidRPr="00D61986">
        <w:rPr>
          <w:sz w:val="28"/>
          <w:szCs w:val="28"/>
          <w:shd w:val="clear" w:color="auto" w:fill="FFFFFF"/>
          <w:lang w:val="de-DE"/>
        </w:rPr>
        <w:t>2024</w:t>
      </w:r>
    </w:p>
    <w:p w:rsidR="00E901BC" w:rsidRPr="00D61986" w:rsidRDefault="00E901BC"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00D91B44" w:rsidRPr="00D61986">
        <w:rPr>
          <w:sz w:val="28"/>
          <w:szCs w:val="28"/>
          <w:lang w:val="nl-NL"/>
        </w:rPr>
        <w:t>Công an tỉnh</w:t>
      </w:r>
      <w:r w:rsidRPr="00D61986">
        <w:rPr>
          <w:sz w:val="28"/>
          <w:szCs w:val="28"/>
          <w:lang w:val="nl-NL"/>
        </w:rPr>
        <w:t>.</w:t>
      </w:r>
    </w:p>
    <w:p w:rsidR="00E901BC" w:rsidRPr="00D61986" w:rsidRDefault="00E901BC"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E901BC" w:rsidRPr="00D61986" w:rsidRDefault="00E901BC"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r w:rsidR="00190A40" w:rsidRPr="00D61986">
        <w:rPr>
          <w:sz w:val="28"/>
          <w:szCs w:val="28"/>
          <w:lang w:val="nl-NL"/>
        </w:rPr>
        <w:t>.</w:t>
      </w:r>
    </w:p>
    <w:p w:rsidR="00E901BC" w:rsidRPr="00D61986" w:rsidRDefault="00E901BC" w:rsidP="00D61986">
      <w:pPr>
        <w:spacing w:before="120" w:after="120"/>
        <w:ind w:firstLine="567"/>
        <w:jc w:val="both"/>
        <w:rPr>
          <w:sz w:val="28"/>
          <w:szCs w:val="28"/>
          <w:lang w:val="nl-NL"/>
        </w:rPr>
      </w:pPr>
      <w:r w:rsidRPr="00D61986">
        <w:rPr>
          <w:sz w:val="28"/>
          <w:szCs w:val="28"/>
          <w:lang w:val="nl-NL"/>
        </w:rPr>
        <w:t>- Sản phẩm: Văn bản triển khai, báo cáo kết quả...</w:t>
      </w:r>
    </w:p>
    <w:p w:rsidR="004A17AE" w:rsidRPr="00D61986" w:rsidRDefault="0043268D" w:rsidP="00D61986">
      <w:pPr>
        <w:spacing w:before="120" w:after="120"/>
        <w:ind w:firstLine="567"/>
        <w:jc w:val="both"/>
        <w:rPr>
          <w:rStyle w:val="normalchar"/>
          <w:sz w:val="28"/>
          <w:szCs w:val="28"/>
          <w:lang w:val="nl-NL"/>
        </w:rPr>
      </w:pPr>
      <w:r w:rsidRPr="00D61986">
        <w:rPr>
          <w:rStyle w:val="normalchar"/>
          <w:sz w:val="28"/>
          <w:szCs w:val="28"/>
          <w:lang w:val="nl-NL"/>
        </w:rPr>
        <w:t>t</w:t>
      </w:r>
      <w:r w:rsidR="00297EBA" w:rsidRPr="00D61986">
        <w:rPr>
          <w:rStyle w:val="normalchar"/>
          <w:sz w:val="28"/>
          <w:szCs w:val="28"/>
          <w:lang w:val="nl-NL"/>
        </w:rPr>
        <w:t>)</w:t>
      </w:r>
      <w:r w:rsidR="004A17AE" w:rsidRPr="00D61986">
        <w:rPr>
          <w:rStyle w:val="normalchar"/>
          <w:sz w:val="28"/>
          <w:szCs w:val="28"/>
          <w:lang w:val="vi-VN"/>
        </w:rPr>
        <w:t xml:space="preserve"> </w:t>
      </w:r>
      <w:r w:rsidR="004A17AE" w:rsidRPr="00D61986">
        <w:rPr>
          <w:rStyle w:val="normalchar"/>
          <w:sz w:val="28"/>
          <w:szCs w:val="28"/>
          <w:lang w:val="nl-NL"/>
        </w:rPr>
        <w:t xml:space="preserve">Triển khai các nhiệm vụ về PBGDPL </w:t>
      </w:r>
      <w:r w:rsidR="00297EBA" w:rsidRPr="00D61986">
        <w:rPr>
          <w:rStyle w:val="normalchar"/>
          <w:sz w:val="28"/>
          <w:szCs w:val="28"/>
          <w:lang w:val="nl-NL"/>
        </w:rPr>
        <w:t>của Chiến lược công tác thanh niên tỉnh Đồng Nai giai đoạn 2021 - 2030</w:t>
      </w:r>
    </w:p>
    <w:p w:rsidR="00297EBA" w:rsidRPr="00D61986" w:rsidRDefault="00297EBA"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Sở Tư pháp.</w:t>
      </w:r>
    </w:p>
    <w:p w:rsidR="00297EBA" w:rsidRPr="00D61986" w:rsidRDefault="00297EBA"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sz w:val="28"/>
          <w:szCs w:val="28"/>
          <w:lang w:val="nl-NL"/>
        </w:rPr>
        <w:t>Tỉnh Đoàn, Sở Gi</w:t>
      </w:r>
      <w:r w:rsidR="00526F7F" w:rsidRPr="00D61986">
        <w:rPr>
          <w:sz w:val="28"/>
          <w:szCs w:val="28"/>
          <w:lang w:val="nl-NL"/>
        </w:rPr>
        <w:t>áo dục và Đào tạo; Sở Lao động -</w:t>
      </w:r>
      <w:r w:rsidRPr="00D61986">
        <w:rPr>
          <w:sz w:val="28"/>
          <w:szCs w:val="28"/>
          <w:lang w:val="nl-NL"/>
        </w:rPr>
        <w:t xml:space="preserve"> Thương binh và Xã hội, Sở Thông tin và Truyền thông;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297EBA" w:rsidRPr="00D61986" w:rsidRDefault="00297EBA"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r w:rsidR="00190A40" w:rsidRPr="00D61986">
        <w:rPr>
          <w:sz w:val="28"/>
          <w:szCs w:val="28"/>
          <w:lang w:val="nl-NL"/>
        </w:rPr>
        <w:t>.</w:t>
      </w:r>
    </w:p>
    <w:p w:rsidR="00297EBA" w:rsidRPr="00D61986" w:rsidRDefault="00297EBA" w:rsidP="00D61986">
      <w:pPr>
        <w:spacing w:before="120" w:after="120"/>
        <w:ind w:firstLine="567"/>
        <w:jc w:val="both"/>
        <w:rPr>
          <w:rStyle w:val="normalchar"/>
          <w:sz w:val="28"/>
          <w:szCs w:val="28"/>
          <w:lang w:val="nl-NL"/>
        </w:rPr>
      </w:pPr>
      <w:r w:rsidRPr="00D61986">
        <w:rPr>
          <w:sz w:val="28"/>
          <w:szCs w:val="28"/>
          <w:lang w:val="nl-NL"/>
        </w:rPr>
        <w:t>- Sản phẩm: Văn bản triển khai, báo cáo kết quả...</w:t>
      </w:r>
    </w:p>
    <w:p w:rsidR="00A266F1" w:rsidRPr="00D61986" w:rsidRDefault="0043268D" w:rsidP="00D61986">
      <w:pPr>
        <w:pStyle w:val="BodyText"/>
        <w:spacing w:before="120" w:after="120"/>
        <w:ind w:firstLine="567"/>
        <w:rPr>
          <w:rFonts w:ascii="Times New Roman" w:hAnsi="Times New Roman"/>
          <w:b w:val="0"/>
          <w:sz w:val="28"/>
          <w:szCs w:val="28"/>
        </w:rPr>
      </w:pPr>
      <w:r w:rsidRPr="00D61986">
        <w:rPr>
          <w:rStyle w:val="normalchar"/>
          <w:rFonts w:ascii="Times New Roman" w:hAnsi="Times New Roman"/>
          <w:b w:val="0"/>
          <w:sz w:val="28"/>
          <w:szCs w:val="28"/>
          <w:lang w:val="nl-NL"/>
        </w:rPr>
        <w:t xml:space="preserve">u) </w:t>
      </w:r>
      <w:bookmarkStart w:id="0" w:name="bookmark61"/>
      <w:bookmarkStart w:id="1" w:name="bookmark74"/>
      <w:bookmarkEnd w:id="0"/>
      <w:bookmarkEnd w:id="1"/>
      <w:r w:rsidR="00A266F1" w:rsidRPr="00D61986">
        <w:rPr>
          <w:rFonts w:ascii="Times New Roman" w:hAnsi="Times New Roman"/>
          <w:b w:val="0"/>
          <w:sz w:val="28"/>
          <w:szCs w:val="28"/>
        </w:rPr>
        <w:t>Thực hiện Tiểu dự án 1 thuộc Dự án 6 về Truyền thông và giảm nghèo về thông tin thuộc Chương trình mục tiêu quốc gia giảm nghèo bền vững giai đoạn 2021 - 2025</w:t>
      </w:r>
    </w:p>
    <w:p w:rsidR="00D61986" w:rsidRPr="00D61986" w:rsidRDefault="00D61986"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Sở Lao động - Thương binh và Xã hội.</w:t>
      </w:r>
    </w:p>
    <w:p w:rsidR="00D61986" w:rsidRPr="00D61986" w:rsidRDefault="00D61986"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rFonts w:eastAsia="Calibri"/>
          <w:sz w:val="28"/>
          <w:szCs w:val="28"/>
          <w:lang w:val="nl-NL" w:eastAsia="vi-VN"/>
        </w:rPr>
        <w:t xml:space="preserve">Các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D61986" w:rsidRPr="00D61986" w:rsidRDefault="00D61986" w:rsidP="00D61986">
      <w:pPr>
        <w:spacing w:before="120" w:after="120"/>
        <w:ind w:firstLine="567"/>
        <w:jc w:val="both"/>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p>
    <w:p w:rsidR="00D61986" w:rsidRPr="00D61986" w:rsidRDefault="00D61986" w:rsidP="00D61986">
      <w:pPr>
        <w:spacing w:before="120" w:after="120"/>
        <w:ind w:firstLine="567"/>
        <w:jc w:val="both"/>
        <w:rPr>
          <w:sz w:val="28"/>
          <w:szCs w:val="28"/>
          <w:lang w:val="nl-NL"/>
        </w:rPr>
      </w:pPr>
      <w:r w:rsidRPr="00D61986">
        <w:rPr>
          <w:sz w:val="28"/>
          <w:szCs w:val="28"/>
          <w:lang w:val="nl-NL"/>
        </w:rPr>
        <w:t>- Sản phẩm: Văn bản triển khai, báo cáo kết quả...</w:t>
      </w:r>
    </w:p>
    <w:p w:rsidR="00297EBA" w:rsidRPr="00D61986" w:rsidRDefault="00D61986" w:rsidP="00D61986">
      <w:pPr>
        <w:spacing w:before="120" w:after="120"/>
        <w:ind w:firstLine="567"/>
        <w:jc w:val="both"/>
        <w:rPr>
          <w:rStyle w:val="normalchar"/>
          <w:sz w:val="28"/>
          <w:szCs w:val="28"/>
          <w:lang w:val="nl-NL"/>
        </w:rPr>
      </w:pPr>
      <w:r w:rsidRPr="00D61986">
        <w:rPr>
          <w:rStyle w:val="normalchar"/>
          <w:sz w:val="28"/>
          <w:szCs w:val="28"/>
          <w:lang w:val="nl-NL"/>
        </w:rPr>
        <w:t xml:space="preserve">v) </w:t>
      </w:r>
      <w:r w:rsidR="00297EBA" w:rsidRPr="00D61986">
        <w:rPr>
          <w:rStyle w:val="normalchar"/>
          <w:sz w:val="28"/>
          <w:szCs w:val="28"/>
          <w:lang w:val="nl-NL"/>
        </w:rPr>
        <w:t xml:space="preserve">Triển khai các nhiệm vụ khác về PBGDPL theo chỉ đạo, hướng dẫn của Bộ Tư pháp </w:t>
      </w:r>
    </w:p>
    <w:p w:rsidR="00297EBA" w:rsidRPr="00D61986" w:rsidRDefault="00297EBA" w:rsidP="00D61986">
      <w:pPr>
        <w:spacing w:before="120" w:after="120"/>
        <w:ind w:firstLine="567"/>
        <w:jc w:val="both"/>
        <w:rPr>
          <w:sz w:val="28"/>
          <w:szCs w:val="28"/>
          <w:lang w:val="nl-NL"/>
        </w:rPr>
      </w:pPr>
      <w:r w:rsidRPr="00D61986">
        <w:rPr>
          <w:sz w:val="28"/>
          <w:szCs w:val="28"/>
          <w:lang w:val="de-DE"/>
        </w:rPr>
        <w:t>-</w:t>
      </w:r>
      <w:r w:rsidRPr="00D61986">
        <w:rPr>
          <w:sz w:val="28"/>
          <w:szCs w:val="28"/>
          <w:lang w:val="vi-VN"/>
        </w:rPr>
        <w:t xml:space="preserve"> Cơ quan chủ trì: </w:t>
      </w:r>
      <w:r w:rsidRPr="00D61986">
        <w:rPr>
          <w:sz w:val="28"/>
          <w:szCs w:val="28"/>
          <w:lang w:val="nl-NL"/>
        </w:rPr>
        <w:t>Sở Tư pháp.</w:t>
      </w:r>
    </w:p>
    <w:p w:rsidR="00297EBA" w:rsidRPr="00D61986" w:rsidRDefault="00297EBA" w:rsidP="00D61986">
      <w:pPr>
        <w:shd w:val="clear" w:color="auto" w:fill="FFFFFF"/>
        <w:spacing w:before="120" w:after="120"/>
        <w:ind w:firstLine="567"/>
        <w:jc w:val="both"/>
        <w:textAlignment w:val="baseline"/>
        <w:rPr>
          <w:rFonts w:eastAsia="Calibri"/>
          <w:sz w:val="28"/>
          <w:szCs w:val="28"/>
          <w:lang w:val="nl-NL" w:eastAsia="vi-VN"/>
        </w:rPr>
      </w:pPr>
      <w:r w:rsidRPr="00D61986">
        <w:rPr>
          <w:sz w:val="28"/>
          <w:szCs w:val="28"/>
          <w:lang w:val="de-DE"/>
        </w:rPr>
        <w:t>-</w:t>
      </w:r>
      <w:r w:rsidRPr="00D61986">
        <w:rPr>
          <w:sz w:val="28"/>
          <w:szCs w:val="28"/>
          <w:lang w:val="vi-VN"/>
        </w:rPr>
        <w:t xml:space="preserve"> Cơ quan phối hợp: </w:t>
      </w:r>
      <w:r w:rsidRPr="00D61986">
        <w:rPr>
          <w:sz w:val="28"/>
          <w:szCs w:val="28"/>
          <w:lang w:val="nl-NL"/>
        </w:rPr>
        <w:t>C</w:t>
      </w:r>
      <w:r w:rsidRPr="00D61986">
        <w:rPr>
          <w:rFonts w:eastAsia="Calibri"/>
          <w:sz w:val="28"/>
          <w:szCs w:val="28"/>
          <w:lang w:val="nl-NL" w:eastAsia="vi-VN"/>
        </w:rPr>
        <w:t xml:space="preserve">ác sở, ban, ngành, </w:t>
      </w:r>
      <w:r w:rsidRPr="00D61986">
        <w:rPr>
          <w:sz w:val="28"/>
          <w:szCs w:val="28"/>
          <w:lang w:val="nl-NL"/>
        </w:rPr>
        <w:t xml:space="preserve">Ủy ban Mặt trận Tổ quốc Việt Nam tỉnh và các tổ chức đoàn thể, </w:t>
      </w:r>
      <w:r w:rsidRPr="00D61986">
        <w:rPr>
          <w:sz w:val="28"/>
          <w:szCs w:val="28"/>
          <w:shd w:val="clear" w:color="auto" w:fill="FFFFFF"/>
          <w:lang w:val="nl-NL"/>
        </w:rPr>
        <w:t>UBND cấp huyện, UBND cấp xã</w:t>
      </w:r>
      <w:r w:rsidRPr="00D61986">
        <w:rPr>
          <w:rFonts w:eastAsia="Calibri"/>
          <w:sz w:val="28"/>
          <w:szCs w:val="28"/>
          <w:lang w:val="nl-NL" w:eastAsia="vi-VN"/>
        </w:rPr>
        <w:t>.</w:t>
      </w:r>
    </w:p>
    <w:p w:rsidR="00297EBA" w:rsidRPr="00D61986" w:rsidRDefault="00297EBA" w:rsidP="00D61986">
      <w:pPr>
        <w:shd w:val="clear" w:color="auto" w:fill="FFFFFF"/>
        <w:spacing w:before="120" w:after="120"/>
        <w:ind w:firstLine="567"/>
        <w:jc w:val="both"/>
        <w:textAlignment w:val="baseline"/>
        <w:rPr>
          <w:sz w:val="28"/>
          <w:szCs w:val="28"/>
          <w:lang w:val="nl-NL"/>
        </w:rPr>
      </w:pPr>
      <w:r w:rsidRPr="00D61986">
        <w:rPr>
          <w:sz w:val="28"/>
          <w:szCs w:val="28"/>
          <w:lang w:val="nl-NL"/>
        </w:rPr>
        <w:t>-</w:t>
      </w:r>
      <w:r w:rsidRPr="00D61986">
        <w:rPr>
          <w:sz w:val="28"/>
          <w:szCs w:val="28"/>
          <w:lang w:val="vi-VN"/>
        </w:rPr>
        <w:t xml:space="preserve"> Thời gian thực hiện: </w:t>
      </w:r>
      <w:r w:rsidRPr="00D61986">
        <w:rPr>
          <w:sz w:val="28"/>
          <w:szCs w:val="28"/>
          <w:lang w:val="nl-NL"/>
        </w:rPr>
        <w:t>Cả năm</w:t>
      </w:r>
    </w:p>
    <w:p w:rsidR="004A17AE" w:rsidRPr="00D61986" w:rsidRDefault="00297EBA" w:rsidP="00D61986">
      <w:pPr>
        <w:spacing w:before="120" w:after="120"/>
        <w:ind w:firstLine="567"/>
        <w:jc w:val="both"/>
        <w:rPr>
          <w:sz w:val="28"/>
          <w:szCs w:val="28"/>
          <w:lang w:val="nl-NL"/>
        </w:rPr>
      </w:pPr>
      <w:r w:rsidRPr="00D61986">
        <w:rPr>
          <w:sz w:val="28"/>
          <w:szCs w:val="28"/>
          <w:lang w:val="nl-NL"/>
        </w:rPr>
        <w:t>- Sản phẩm: Văn bản triển khai, hướng dẫn, báo cáo kết quả...</w:t>
      </w:r>
    </w:p>
    <w:p w:rsidR="00236163" w:rsidRPr="00D61986" w:rsidRDefault="008F6AAA" w:rsidP="00D61986">
      <w:pPr>
        <w:spacing w:before="120" w:after="120"/>
        <w:ind w:firstLine="567"/>
        <w:jc w:val="both"/>
        <w:rPr>
          <w:b/>
          <w:sz w:val="28"/>
          <w:szCs w:val="28"/>
          <w:lang w:val="vi-VN"/>
        </w:rPr>
      </w:pPr>
      <w:r>
        <w:rPr>
          <w:b/>
          <w:sz w:val="28"/>
          <w:szCs w:val="28"/>
          <w:lang w:val="nl-NL"/>
        </w:rPr>
        <w:t>3.</w:t>
      </w:r>
      <w:r w:rsidR="00236163" w:rsidRPr="00D61986">
        <w:rPr>
          <w:b/>
          <w:sz w:val="28"/>
          <w:szCs w:val="28"/>
          <w:lang w:val="vi-VN"/>
        </w:rPr>
        <w:t xml:space="preserve"> </w:t>
      </w:r>
      <w:r>
        <w:rPr>
          <w:b/>
          <w:sz w:val="28"/>
          <w:szCs w:val="28"/>
        </w:rPr>
        <w:t xml:space="preserve">Công tác </w:t>
      </w:r>
      <w:bookmarkStart w:id="2" w:name="_GoBack"/>
      <w:bookmarkEnd w:id="2"/>
      <w:r w:rsidR="00236163" w:rsidRPr="00D61986">
        <w:rPr>
          <w:b/>
          <w:sz w:val="28"/>
          <w:szCs w:val="28"/>
          <w:lang w:val="vi-VN"/>
        </w:rPr>
        <w:t>hòa giải ở cơ sở</w:t>
      </w:r>
    </w:p>
    <w:p w:rsidR="009C58C9" w:rsidRPr="00D61986" w:rsidRDefault="002C3E31" w:rsidP="00D61986">
      <w:pPr>
        <w:spacing w:before="120" w:after="120"/>
        <w:ind w:firstLine="567"/>
        <w:jc w:val="both"/>
        <w:rPr>
          <w:spacing w:val="-2"/>
          <w:sz w:val="28"/>
          <w:szCs w:val="28"/>
        </w:rPr>
      </w:pPr>
      <w:r w:rsidRPr="00D61986">
        <w:rPr>
          <w:rStyle w:val="normalchar"/>
          <w:sz w:val="28"/>
          <w:szCs w:val="28"/>
          <w:lang w:val="nl-NL"/>
        </w:rPr>
        <w:t>a</w:t>
      </w:r>
      <w:r w:rsidR="004253E9" w:rsidRPr="00D61986">
        <w:rPr>
          <w:rStyle w:val="normalchar"/>
          <w:sz w:val="28"/>
          <w:szCs w:val="28"/>
          <w:lang w:val="nl-NL"/>
        </w:rPr>
        <w:t xml:space="preserve">) </w:t>
      </w:r>
      <w:r w:rsidR="009C58C9" w:rsidRPr="00D61986">
        <w:rPr>
          <w:rStyle w:val="normalchar"/>
          <w:sz w:val="28"/>
          <w:szCs w:val="28"/>
          <w:lang w:val="nl-NL"/>
        </w:rPr>
        <w:t xml:space="preserve">Nâng cao chất lượng thực hiện </w:t>
      </w:r>
      <w:r w:rsidR="008B49ED" w:rsidRPr="00D61986">
        <w:rPr>
          <w:spacing w:val="-2"/>
          <w:sz w:val="28"/>
          <w:szCs w:val="28"/>
          <w:lang w:val="vi-VN"/>
        </w:rPr>
        <w:t>tiêu chí tiếp cận pháp luật trong xã nông thôn mới n</w:t>
      </w:r>
      <w:r w:rsidR="0039632C" w:rsidRPr="00D61986">
        <w:rPr>
          <w:spacing w:val="-2"/>
          <w:sz w:val="28"/>
          <w:szCs w:val="28"/>
          <w:lang w:val="vi-VN"/>
        </w:rPr>
        <w:t xml:space="preserve">âng cao, huyện nông thôn mới về hòa giải ở cơ sở trong </w:t>
      </w:r>
      <w:r w:rsidR="008B49ED" w:rsidRPr="00D61986">
        <w:rPr>
          <w:spacing w:val="-2"/>
          <w:sz w:val="28"/>
          <w:szCs w:val="28"/>
          <w:lang w:val="vi-VN"/>
        </w:rPr>
        <w:t xml:space="preserve">Chương trình mục tiêu quốc gia xây dựng nông thôn mới giai đoạn </w:t>
      </w:r>
      <w:r w:rsidR="00276E3A" w:rsidRPr="00D61986">
        <w:rPr>
          <w:spacing w:val="-2"/>
          <w:sz w:val="28"/>
          <w:szCs w:val="28"/>
          <w:lang w:val="vi-VN"/>
        </w:rPr>
        <w:t xml:space="preserve">2021 </w:t>
      </w:r>
      <w:r w:rsidR="00C71279" w:rsidRPr="00D61986">
        <w:rPr>
          <w:spacing w:val="-2"/>
          <w:sz w:val="28"/>
          <w:szCs w:val="28"/>
          <w:lang w:val="vi-VN"/>
        </w:rPr>
        <w:t>-</w:t>
      </w:r>
      <w:r w:rsidR="00276E3A" w:rsidRPr="00D61986">
        <w:rPr>
          <w:spacing w:val="-2"/>
          <w:sz w:val="28"/>
          <w:szCs w:val="28"/>
          <w:lang w:val="vi-VN"/>
        </w:rPr>
        <w:t xml:space="preserve"> 2025</w:t>
      </w:r>
    </w:p>
    <w:p w:rsidR="0039632C" w:rsidRPr="00D61986" w:rsidRDefault="0039632C" w:rsidP="00D61986">
      <w:pPr>
        <w:spacing w:before="120" w:after="120"/>
        <w:ind w:firstLine="567"/>
        <w:jc w:val="both"/>
        <w:rPr>
          <w:sz w:val="28"/>
          <w:szCs w:val="28"/>
        </w:rPr>
      </w:pPr>
      <w:r w:rsidRPr="00D61986">
        <w:rPr>
          <w:sz w:val="28"/>
          <w:szCs w:val="28"/>
          <w:lang w:val="vi-VN"/>
        </w:rPr>
        <w:t xml:space="preserve">- Cơ quan chủ trì: </w:t>
      </w:r>
      <w:r w:rsidRPr="00D61986">
        <w:rPr>
          <w:sz w:val="28"/>
          <w:szCs w:val="28"/>
          <w:lang w:val="nl-NL"/>
        </w:rPr>
        <w:t>Sở</w:t>
      </w:r>
      <w:r w:rsidR="00366077" w:rsidRPr="00D61986">
        <w:rPr>
          <w:sz w:val="28"/>
          <w:szCs w:val="28"/>
          <w:lang w:val="vi-VN"/>
        </w:rPr>
        <w:t xml:space="preserve"> Tư pháp</w:t>
      </w:r>
      <w:r w:rsidR="009C58C9" w:rsidRPr="00D61986">
        <w:rPr>
          <w:sz w:val="28"/>
          <w:szCs w:val="28"/>
        </w:rPr>
        <w:t xml:space="preserve"> tham mưu hướng dẫn, chỉ đạo chung; </w:t>
      </w:r>
      <w:r w:rsidR="009C58C9" w:rsidRPr="00D61986">
        <w:rPr>
          <w:spacing w:val="-2"/>
          <w:sz w:val="28"/>
          <w:szCs w:val="28"/>
          <w:lang w:val="vi-VN"/>
        </w:rPr>
        <w:t>UBND cấp huyện</w:t>
      </w:r>
      <w:r w:rsidR="009C58C9" w:rsidRPr="00D61986">
        <w:rPr>
          <w:spacing w:val="-2"/>
          <w:sz w:val="28"/>
          <w:szCs w:val="28"/>
        </w:rPr>
        <w:t xml:space="preserve"> chỉ đạo thực hiện các giải pháp nhằm </w:t>
      </w:r>
      <w:r w:rsidR="009C58C9" w:rsidRPr="00D61986">
        <w:rPr>
          <w:rStyle w:val="normalchar"/>
          <w:sz w:val="28"/>
          <w:szCs w:val="28"/>
          <w:lang w:val="nl-NL"/>
        </w:rPr>
        <w:t xml:space="preserve">nâng cao chất lượng thực hiện </w:t>
      </w:r>
      <w:r w:rsidR="009C58C9" w:rsidRPr="00D61986">
        <w:rPr>
          <w:spacing w:val="-2"/>
          <w:sz w:val="28"/>
          <w:szCs w:val="28"/>
          <w:lang w:val="vi-VN"/>
        </w:rPr>
        <w:t>tiêu chí</w:t>
      </w:r>
      <w:r w:rsidR="009C58C9" w:rsidRPr="00D61986">
        <w:rPr>
          <w:spacing w:val="-2"/>
          <w:sz w:val="28"/>
          <w:szCs w:val="28"/>
        </w:rPr>
        <w:t xml:space="preserve"> trên địa bàn.</w:t>
      </w:r>
    </w:p>
    <w:p w:rsidR="0039632C" w:rsidRPr="00D61986" w:rsidRDefault="0039632C" w:rsidP="00D61986">
      <w:pPr>
        <w:spacing w:before="120" w:after="120"/>
        <w:ind w:firstLine="567"/>
        <w:jc w:val="both"/>
        <w:rPr>
          <w:spacing w:val="-2"/>
          <w:sz w:val="28"/>
          <w:szCs w:val="28"/>
          <w:lang w:val="vi-VN"/>
        </w:rPr>
      </w:pPr>
      <w:r w:rsidRPr="00D61986">
        <w:rPr>
          <w:sz w:val="28"/>
          <w:szCs w:val="28"/>
          <w:lang w:val="vi-VN"/>
        </w:rPr>
        <w:t xml:space="preserve">- Cơ quan phối hợp: Sở Nông nghiệp và Phát triển nông thôn; </w:t>
      </w:r>
      <w:r w:rsidRPr="00D61986">
        <w:rPr>
          <w:sz w:val="28"/>
          <w:szCs w:val="28"/>
          <w:lang w:val="nl-NL"/>
        </w:rPr>
        <w:t>UBND</w:t>
      </w:r>
      <w:r w:rsidRPr="00D61986">
        <w:rPr>
          <w:spacing w:val="-2"/>
          <w:sz w:val="28"/>
          <w:szCs w:val="28"/>
          <w:lang w:val="vi-VN"/>
        </w:rPr>
        <w:t xml:space="preserve"> cấp xã; các cơ quan, tổ chức có liên quan.</w:t>
      </w:r>
    </w:p>
    <w:p w:rsidR="0039632C" w:rsidRPr="00D61986" w:rsidRDefault="0039632C" w:rsidP="00D61986">
      <w:pPr>
        <w:spacing w:before="120" w:after="120"/>
        <w:ind w:firstLine="567"/>
        <w:jc w:val="both"/>
        <w:rPr>
          <w:sz w:val="28"/>
          <w:szCs w:val="28"/>
          <w:lang w:val="vi-VN"/>
        </w:rPr>
      </w:pPr>
      <w:r w:rsidRPr="00D61986">
        <w:rPr>
          <w:sz w:val="28"/>
          <w:szCs w:val="28"/>
          <w:lang w:val="vi-VN"/>
        </w:rPr>
        <w:t xml:space="preserve">- Thời gian thực hiện: </w:t>
      </w:r>
      <w:r w:rsidR="009C58C9" w:rsidRPr="00D61986">
        <w:rPr>
          <w:sz w:val="28"/>
          <w:szCs w:val="28"/>
          <w:lang w:val="nl-NL"/>
        </w:rPr>
        <w:t>Cả năm</w:t>
      </w:r>
      <w:r w:rsidRPr="00D61986">
        <w:rPr>
          <w:sz w:val="28"/>
          <w:szCs w:val="28"/>
          <w:lang w:val="vi-VN"/>
        </w:rPr>
        <w:t>.</w:t>
      </w:r>
    </w:p>
    <w:p w:rsidR="0039632C" w:rsidRPr="00D61986" w:rsidRDefault="0039632C" w:rsidP="00D61986">
      <w:pPr>
        <w:spacing w:before="120" w:after="120"/>
        <w:ind w:firstLine="567"/>
        <w:jc w:val="both"/>
        <w:rPr>
          <w:sz w:val="28"/>
          <w:szCs w:val="28"/>
          <w:lang w:val="vi-VN"/>
        </w:rPr>
      </w:pPr>
      <w:r w:rsidRPr="00D61986">
        <w:rPr>
          <w:sz w:val="28"/>
          <w:szCs w:val="28"/>
          <w:lang w:val="vi-VN"/>
        </w:rPr>
        <w:t>- Sản phẩm: Văn bản, báo cáo, tài liệu có liên quan.</w:t>
      </w:r>
    </w:p>
    <w:p w:rsidR="00366077" w:rsidRPr="00D61986" w:rsidRDefault="002C3E31" w:rsidP="00D61986">
      <w:pPr>
        <w:spacing w:before="120" w:after="120"/>
        <w:ind w:firstLine="567"/>
        <w:jc w:val="both"/>
        <w:rPr>
          <w:rStyle w:val="normalchar"/>
          <w:sz w:val="28"/>
          <w:szCs w:val="28"/>
          <w:lang w:val="nl-NL"/>
        </w:rPr>
      </w:pPr>
      <w:r w:rsidRPr="00D61986">
        <w:rPr>
          <w:rStyle w:val="normalchar"/>
          <w:sz w:val="28"/>
          <w:szCs w:val="28"/>
          <w:lang w:val="nl-NL"/>
        </w:rPr>
        <w:t>b</w:t>
      </w:r>
      <w:r w:rsidR="00366077" w:rsidRPr="00D61986">
        <w:rPr>
          <w:rStyle w:val="normalchar"/>
          <w:sz w:val="28"/>
          <w:szCs w:val="28"/>
          <w:lang w:val="nl-NL"/>
        </w:rPr>
        <w:t xml:space="preserve">) </w:t>
      </w:r>
      <w:r w:rsidR="00D61986">
        <w:rPr>
          <w:rStyle w:val="normalchar"/>
          <w:sz w:val="28"/>
          <w:szCs w:val="28"/>
          <w:lang w:val="nl-NL"/>
        </w:rPr>
        <w:t xml:space="preserve">Tiếp tục kiện toàn </w:t>
      </w:r>
      <w:r w:rsidR="00366077" w:rsidRPr="00D61986">
        <w:rPr>
          <w:rStyle w:val="normalchar"/>
          <w:sz w:val="28"/>
          <w:szCs w:val="28"/>
          <w:lang w:val="nl-NL"/>
        </w:rPr>
        <w:t>đội ngũ hòa giải viên ở cơ sở</w:t>
      </w:r>
      <w:r w:rsidR="00931B84">
        <w:rPr>
          <w:rStyle w:val="normalchar"/>
          <w:sz w:val="28"/>
          <w:szCs w:val="28"/>
          <w:lang w:val="nl-NL"/>
        </w:rPr>
        <w:t>; nâng cao tỷ lệ hòa giải thành</w:t>
      </w:r>
    </w:p>
    <w:p w:rsidR="00366077" w:rsidRPr="00D61986" w:rsidRDefault="00366077" w:rsidP="00D61986">
      <w:pPr>
        <w:spacing w:before="120" w:after="120"/>
        <w:ind w:firstLine="567"/>
        <w:jc w:val="both"/>
        <w:rPr>
          <w:sz w:val="28"/>
          <w:szCs w:val="28"/>
          <w:lang w:val="nl-NL"/>
        </w:rPr>
      </w:pPr>
      <w:r w:rsidRPr="00D61986">
        <w:rPr>
          <w:sz w:val="28"/>
          <w:szCs w:val="28"/>
          <w:lang w:val="vi-VN"/>
        </w:rPr>
        <w:t xml:space="preserve">- Cơ quan chủ trì: </w:t>
      </w:r>
      <w:r w:rsidRPr="00D61986">
        <w:rPr>
          <w:sz w:val="28"/>
          <w:szCs w:val="28"/>
          <w:lang w:val="nl-NL"/>
        </w:rPr>
        <w:t>Sở</w:t>
      </w:r>
      <w:r w:rsidRPr="00D61986">
        <w:rPr>
          <w:sz w:val="28"/>
          <w:szCs w:val="28"/>
          <w:lang w:val="vi-VN"/>
        </w:rPr>
        <w:t xml:space="preserve"> Tư pháp</w:t>
      </w:r>
      <w:r w:rsidRPr="00D61986">
        <w:rPr>
          <w:sz w:val="28"/>
          <w:szCs w:val="28"/>
          <w:lang w:val="nl-NL"/>
        </w:rPr>
        <w:t xml:space="preserve"> (tham mưu chỉ đạo, hướng dẫn chung). </w:t>
      </w:r>
      <w:r w:rsidRPr="00D61986">
        <w:rPr>
          <w:spacing w:val="-2"/>
          <w:sz w:val="28"/>
          <w:szCs w:val="28"/>
          <w:lang w:val="vi-VN"/>
        </w:rPr>
        <w:t xml:space="preserve">UBND cấp huyện, </w:t>
      </w:r>
      <w:r w:rsidRPr="00D61986">
        <w:rPr>
          <w:sz w:val="28"/>
          <w:szCs w:val="28"/>
          <w:lang w:val="nl-NL"/>
        </w:rPr>
        <w:t>UBND</w:t>
      </w:r>
      <w:r w:rsidRPr="00D61986">
        <w:rPr>
          <w:spacing w:val="-2"/>
          <w:sz w:val="28"/>
          <w:szCs w:val="28"/>
          <w:lang w:val="vi-VN"/>
        </w:rPr>
        <w:t xml:space="preserve"> cấp xã</w:t>
      </w:r>
      <w:r w:rsidRPr="00D61986">
        <w:rPr>
          <w:spacing w:val="-2"/>
          <w:sz w:val="28"/>
          <w:szCs w:val="28"/>
          <w:lang w:val="nl-NL"/>
        </w:rPr>
        <w:t xml:space="preserve"> thực hiện theo chức năng, nhiệm vụ được  giao.</w:t>
      </w:r>
    </w:p>
    <w:p w:rsidR="00366077" w:rsidRPr="00D61986" w:rsidRDefault="00366077" w:rsidP="00D61986">
      <w:pPr>
        <w:spacing w:before="120" w:after="120"/>
        <w:ind w:firstLine="567"/>
        <w:jc w:val="both"/>
        <w:rPr>
          <w:spacing w:val="-2"/>
          <w:sz w:val="28"/>
          <w:szCs w:val="28"/>
          <w:lang w:val="nl-NL"/>
        </w:rPr>
      </w:pPr>
      <w:r w:rsidRPr="00D61986">
        <w:rPr>
          <w:sz w:val="28"/>
          <w:szCs w:val="28"/>
          <w:lang w:val="vi-VN"/>
        </w:rPr>
        <w:t xml:space="preserve">- Cơ quan phối hợp: </w:t>
      </w:r>
      <w:r w:rsidRPr="00D61986">
        <w:rPr>
          <w:spacing w:val="-2"/>
          <w:sz w:val="28"/>
          <w:szCs w:val="28"/>
          <w:lang w:val="nl-NL"/>
        </w:rPr>
        <w:t xml:space="preserve">Các sở, ban, ngành, </w:t>
      </w:r>
      <w:r w:rsidRPr="00D61986">
        <w:rPr>
          <w:sz w:val="28"/>
          <w:szCs w:val="28"/>
          <w:lang w:val="nl-NL"/>
        </w:rPr>
        <w:t>Ủy ban Mặt trận Tổ quốc Việt Nam tỉnh và các tổ chức đoàn thể</w:t>
      </w:r>
      <w:r w:rsidRPr="00D61986">
        <w:rPr>
          <w:spacing w:val="-2"/>
          <w:sz w:val="28"/>
          <w:szCs w:val="28"/>
          <w:lang w:val="nl-NL"/>
        </w:rPr>
        <w:t xml:space="preserve">; </w:t>
      </w:r>
      <w:r w:rsidRPr="00D61986">
        <w:rPr>
          <w:spacing w:val="-2"/>
          <w:sz w:val="28"/>
          <w:szCs w:val="28"/>
          <w:lang w:val="vi-VN"/>
        </w:rPr>
        <w:t>các cơ quan, tổ chức có liên quan</w:t>
      </w:r>
      <w:r w:rsidRPr="00D61986">
        <w:rPr>
          <w:spacing w:val="-2"/>
          <w:sz w:val="28"/>
          <w:szCs w:val="28"/>
          <w:lang w:val="nl-NL"/>
        </w:rPr>
        <w:t>.</w:t>
      </w:r>
    </w:p>
    <w:p w:rsidR="00366077" w:rsidRPr="00D61986" w:rsidRDefault="00366077" w:rsidP="00D61986">
      <w:pPr>
        <w:spacing w:before="120" w:after="120"/>
        <w:ind w:firstLine="567"/>
        <w:jc w:val="both"/>
        <w:rPr>
          <w:sz w:val="28"/>
          <w:szCs w:val="28"/>
        </w:rPr>
      </w:pPr>
      <w:r w:rsidRPr="00D61986">
        <w:rPr>
          <w:sz w:val="28"/>
          <w:szCs w:val="28"/>
          <w:lang w:val="vi-VN"/>
        </w:rPr>
        <w:t xml:space="preserve">- Thời gian thực hiện: </w:t>
      </w:r>
      <w:r w:rsidRPr="00D61986">
        <w:rPr>
          <w:sz w:val="28"/>
          <w:szCs w:val="28"/>
        </w:rPr>
        <w:t>Cả năm.</w:t>
      </w:r>
    </w:p>
    <w:p w:rsidR="00366077" w:rsidRPr="00D61986" w:rsidRDefault="00366077" w:rsidP="00D61986">
      <w:pPr>
        <w:spacing w:before="120" w:after="120"/>
        <w:ind w:firstLine="567"/>
        <w:jc w:val="both"/>
        <w:rPr>
          <w:rStyle w:val="normalchar"/>
          <w:sz w:val="28"/>
          <w:szCs w:val="28"/>
        </w:rPr>
      </w:pPr>
      <w:r w:rsidRPr="00D61986">
        <w:rPr>
          <w:sz w:val="28"/>
          <w:szCs w:val="28"/>
          <w:lang w:val="vi-VN"/>
        </w:rPr>
        <w:t>- Sản phẩm: Văn bản</w:t>
      </w:r>
      <w:r w:rsidRPr="00D61986">
        <w:rPr>
          <w:sz w:val="28"/>
          <w:szCs w:val="28"/>
        </w:rPr>
        <w:t xml:space="preserve"> hướng dẫn, triển khai thực hiện, các Quyết định kiện toàn, các hội nghị tập huấn…</w:t>
      </w:r>
    </w:p>
    <w:p w:rsidR="009C58C9" w:rsidRPr="00D61986" w:rsidRDefault="00D61986" w:rsidP="00D61986">
      <w:pPr>
        <w:spacing w:before="120" w:after="120"/>
        <w:ind w:firstLine="567"/>
        <w:jc w:val="both"/>
        <w:rPr>
          <w:sz w:val="28"/>
          <w:szCs w:val="28"/>
        </w:rPr>
      </w:pPr>
      <w:r>
        <w:rPr>
          <w:sz w:val="28"/>
          <w:szCs w:val="28"/>
          <w:lang w:val="vi-VN"/>
        </w:rPr>
        <w:t>c</w:t>
      </w:r>
      <w:r w:rsidR="009C58C9" w:rsidRPr="00D61986">
        <w:rPr>
          <w:sz w:val="28"/>
          <w:szCs w:val="28"/>
        </w:rPr>
        <w:t>) Triển khai thực hiện các chỉ đạo, định hướng trên cơ sở kết quả tổng kết 10 năm thực hiện Luật Hòa giải ở cơ sở</w:t>
      </w:r>
    </w:p>
    <w:p w:rsidR="009C58C9" w:rsidRPr="00D61986" w:rsidRDefault="009C58C9" w:rsidP="00D61986">
      <w:pPr>
        <w:spacing w:before="120" w:after="120"/>
        <w:ind w:firstLine="567"/>
        <w:jc w:val="both"/>
        <w:rPr>
          <w:sz w:val="28"/>
          <w:szCs w:val="28"/>
          <w:lang w:val="nl-NL"/>
        </w:rPr>
      </w:pPr>
      <w:r w:rsidRPr="00D61986">
        <w:rPr>
          <w:sz w:val="28"/>
          <w:szCs w:val="28"/>
          <w:lang w:val="vi-VN"/>
        </w:rPr>
        <w:t xml:space="preserve">- Cơ quan chủ trì: </w:t>
      </w:r>
      <w:r w:rsidRPr="00D61986">
        <w:rPr>
          <w:sz w:val="28"/>
          <w:szCs w:val="28"/>
          <w:lang w:val="nl-NL"/>
        </w:rPr>
        <w:t>Sở</w:t>
      </w:r>
      <w:r w:rsidRPr="00D61986">
        <w:rPr>
          <w:sz w:val="28"/>
          <w:szCs w:val="28"/>
          <w:lang w:val="vi-VN"/>
        </w:rPr>
        <w:t xml:space="preserve"> Tư pháp</w:t>
      </w:r>
      <w:r w:rsidRPr="00D61986">
        <w:rPr>
          <w:sz w:val="28"/>
          <w:szCs w:val="28"/>
          <w:lang w:val="nl-NL"/>
        </w:rPr>
        <w:t xml:space="preserve"> (tham mưu chỉ đạo, hướng dẫn chung). </w:t>
      </w:r>
      <w:r w:rsidRPr="00D61986">
        <w:rPr>
          <w:spacing w:val="-2"/>
          <w:sz w:val="28"/>
          <w:szCs w:val="28"/>
          <w:lang w:val="vi-VN"/>
        </w:rPr>
        <w:t xml:space="preserve">UBND cấp huyện, </w:t>
      </w:r>
      <w:r w:rsidRPr="00D61986">
        <w:rPr>
          <w:sz w:val="28"/>
          <w:szCs w:val="28"/>
          <w:lang w:val="nl-NL"/>
        </w:rPr>
        <w:t>UBND</w:t>
      </w:r>
      <w:r w:rsidRPr="00D61986">
        <w:rPr>
          <w:spacing w:val="-2"/>
          <w:sz w:val="28"/>
          <w:szCs w:val="28"/>
          <w:lang w:val="vi-VN"/>
        </w:rPr>
        <w:t xml:space="preserve"> cấp xã</w:t>
      </w:r>
      <w:r w:rsidRPr="00D61986">
        <w:rPr>
          <w:spacing w:val="-2"/>
          <w:sz w:val="28"/>
          <w:szCs w:val="28"/>
          <w:lang w:val="nl-NL"/>
        </w:rPr>
        <w:t xml:space="preserve"> thực hiện theo chức năng, nhiệm vụ được  giao.</w:t>
      </w:r>
    </w:p>
    <w:p w:rsidR="009C58C9" w:rsidRPr="00D61986" w:rsidRDefault="009C58C9" w:rsidP="00D61986">
      <w:pPr>
        <w:spacing w:before="120" w:after="120"/>
        <w:ind w:firstLine="567"/>
        <w:jc w:val="both"/>
        <w:rPr>
          <w:spacing w:val="-2"/>
          <w:sz w:val="28"/>
          <w:szCs w:val="28"/>
          <w:lang w:val="nl-NL"/>
        </w:rPr>
      </w:pPr>
      <w:r w:rsidRPr="00D61986">
        <w:rPr>
          <w:sz w:val="28"/>
          <w:szCs w:val="28"/>
          <w:lang w:val="vi-VN"/>
        </w:rPr>
        <w:t xml:space="preserve">- Cơ quan phối hợp: </w:t>
      </w:r>
      <w:r w:rsidRPr="00D61986">
        <w:rPr>
          <w:spacing w:val="-2"/>
          <w:sz w:val="28"/>
          <w:szCs w:val="28"/>
          <w:lang w:val="nl-NL"/>
        </w:rPr>
        <w:t xml:space="preserve">Các sở, ban, ngành, </w:t>
      </w:r>
      <w:r w:rsidRPr="00D61986">
        <w:rPr>
          <w:sz w:val="28"/>
          <w:szCs w:val="28"/>
          <w:lang w:val="nl-NL"/>
        </w:rPr>
        <w:t>Ủy ban Mặt trận Tổ quốc Việt Nam tỉnh và các tổ chức đoàn thể</w:t>
      </w:r>
      <w:r w:rsidRPr="00D61986">
        <w:rPr>
          <w:spacing w:val="-2"/>
          <w:sz w:val="28"/>
          <w:szCs w:val="28"/>
          <w:lang w:val="nl-NL"/>
        </w:rPr>
        <w:t xml:space="preserve">; </w:t>
      </w:r>
      <w:r w:rsidRPr="00D61986">
        <w:rPr>
          <w:spacing w:val="-2"/>
          <w:sz w:val="28"/>
          <w:szCs w:val="28"/>
          <w:lang w:val="vi-VN"/>
        </w:rPr>
        <w:t>các cơ quan, tổ chức có liên quan</w:t>
      </w:r>
      <w:r w:rsidRPr="00D61986">
        <w:rPr>
          <w:spacing w:val="-2"/>
          <w:sz w:val="28"/>
          <w:szCs w:val="28"/>
          <w:lang w:val="nl-NL"/>
        </w:rPr>
        <w:t>.</w:t>
      </w:r>
    </w:p>
    <w:p w:rsidR="009C58C9" w:rsidRPr="00D61986" w:rsidRDefault="009C58C9" w:rsidP="00D61986">
      <w:pPr>
        <w:spacing w:before="120" w:after="120"/>
        <w:ind w:firstLine="567"/>
        <w:jc w:val="both"/>
        <w:rPr>
          <w:sz w:val="28"/>
          <w:szCs w:val="28"/>
        </w:rPr>
      </w:pPr>
      <w:r w:rsidRPr="00D61986">
        <w:rPr>
          <w:sz w:val="28"/>
          <w:szCs w:val="28"/>
          <w:lang w:val="vi-VN"/>
        </w:rPr>
        <w:t xml:space="preserve">- Thời gian thực hiện: </w:t>
      </w:r>
      <w:r w:rsidRPr="00D61986">
        <w:rPr>
          <w:sz w:val="28"/>
          <w:szCs w:val="28"/>
        </w:rPr>
        <w:t>Theo Văn bản triển khai, hướng dẫn của Bộ Tư pháp.</w:t>
      </w:r>
    </w:p>
    <w:p w:rsidR="009C58C9" w:rsidRPr="00D61986" w:rsidRDefault="009C58C9" w:rsidP="00D61986">
      <w:pPr>
        <w:spacing w:before="120" w:after="120"/>
        <w:ind w:firstLine="567"/>
        <w:jc w:val="both"/>
        <w:rPr>
          <w:sz w:val="28"/>
          <w:szCs w:val="28"/>
        </w:rPr>
      </w:pPr>
      <w:r w:rsidRPr="00D61986">
        <w:rPr>
          <w:sz w:val="28"/>
          <w:szCs w:val="28"/>
          <w:lang w:val="vi-VN"/>
        </w:rPr>
        <w:t>- Sản phẩm: Văn bản</w:t>
      </w:r>
      <w:r w:rsidRPr="00D61986">
        <w:rPr>
          <w:sz w:val="28"/>
          <w:szCs w:val="28"/>
        </w:rPr>
        <w:t xml:space="preserve"> hướng dẫn, triển khai thực hiện, báo cáo kết quả thực hiện.</w:t>
      </w:r>
    </w:p>
    <w:p w:rsidR="00D61986" w:rsidRPr="00D61986" w:rsidRDefault="00D61986" w:rsidP="00D61986">
      <w:pPr>
        <w:spacing w:before="120" w:after="120"/>
        <w:ind w:firstLine="567"/>
        <w:jc w:val="both"/>
        <w:rPr>
          <w:sz w:val="28"/>
          <w:szCs w:val="28"/>
        </w:rPr>
      </w:pPr>
      <w:r>
        <w:rPr>
          <w:sz w:val="28"/>
          <w:szCs w:val="28"/>
        </w:rPr>
        <w:t>d</w:t>
      </w:r>
      <w:r w:rsidR="00A266F1" w:rsidRPr="00D61986">
        <w:rPr>
          <w:sz w:val="28"/>
          <w:szCs w:val="28"/>
        </w:rPr>
        <w:t>) Triển khai thực hiện Đề án “Nâng cao năng lực đội ngũ hòa giải viên ở cơ sở</w:t>
      </w:r>
      <w:r>
        <w:rPr>
          <w:sz w:val="28"/>
          <w:szCs w:val="28"/>
        </w:rPr>
        <w:t xml:space="preserve"> giai đoạn 2024 - </w:t>
      </w:r>
      <w:r w:rsidR="00A266F1" w:rsidRPr="00D61986">
        <w:rPr>
          <w:sz w:val="28"/>
          <w:szCs w:val="28"/>
        </w:rPr>
        <w:t>2030</w:t>
      </w:r>
      <w:r>
        <w:rPr>
          <w:sz w:val="28"/>
          <w:szCs w:val="28"/>
        </w:rPr>
        <w:t xml:space="preserve">” </w:t>
      </w:r>
      <w:r w:rsidR="00A266F1" w:rsidRPr="00D61986">
        <w:rPr>
          <w:sz w:val="28"/>
          <w:szCs w:val="28"/>
        </w:rPr>
        <w:t>sau khi được Thủ tướng Chính phủ ban hành</w:t>
      </w:r>
    </w:p>
    <w:p w:rsidR="00D61986" w:rsidRPr="00D61986" w:rsidRDefault="00D61986" w:rsidP="00D61986">
      <w:pPr>
        <w:spacing w:before="120" w:after="120"/>
        <w:ind w:firstLine="567"/>
        <w:jc w:val="both"/>
        <w:rPr>
          <w:sz w:val="28"/>
          <w:szCs w:val="28"/>
          <w:lang w:val="nl-NL"/>
        </w:rPr>
      </w:pPr>
      <w:r w:rsidRPr="00D61986">
        <w:rPr>
          <w:sz w:val="28"/>
          <w:szCs w:val="28"/>
          <w:lang w:val="vi-VN"/>
        </w:rPr>
        <w:t xml:space="preserve">- Cơ quan chủ trì: </w:t>
      </w:r>
      <w:r w:rsidRPr="00D61986">
        <w:rPr>
          <w:sz w:val="28"/>
          <w:szCs w:val="28"/>
          <w:lang w:val="nl-NL"/>
        </w:rPr>
        <w:t>Sở</w:t>
      </w:r>
      <w:r w:rsidRPr="00D61986">
        <w:rPr>
          <w:sz w:val="28"/>
          <w:szCs w:val="28"/>
          <w:lang w:val="vi-VN"/>
        </w:rPr>
        <w:t xml:space="preserve"> Tư pháp</w:t>
      </w:r>
      <w:r w:rsidRPr="00D61986">
        <w:rPr>
          <w:sz w:val="28"/>
          <w:szCs w:val="28"/>
          <w:lang w:val="nl-NL"/>
        </w:rPr>
        <w:t xml:space="preserve"> (tham mưu chỉ đạo, hướng dẫn chung). </w:t>
      </w:r>
      <w:r w:rsidRPr="00D61986">
        <w:rPr>
          <w:spacing w:val="-2"/>
          <w:sz w:val="28"/>
          <w:szCs w:val="28"/>
          <w:lang w:val="vi-VN"/>
        </w:rPr>
        <w:t xml:space="preserve">UBND cấp huyện, </w:t>
      </w:r>
      <w:r w:rsidRPr="00D61986">
        <w:rPr>
          <w:sz w:val="28"/>
          <w:szCs w:val="28"/>
          <w:lang w:val="nl-NL"/>
        </w:rPr>
        <w:t>UBND</w:t>
      </w:r>
      <w:r w:rsidRPr="00D61986">
        <w:rPr>
          <w:spacing w:val="-2"/>
          <w:sz w:val="28"/>
          <w:szCs w:val="28"/>
          <w:lang w:val="vi-VN"/>
        </w:rPr>
        <w:t xml:space="preserve"> cấp xã</w:t>
      </w:r>
      <w:r w:rsidRPr="00D61986">
        <w:rPr>
          <w:spacing w:val="-2"/>
          <w:sz w:val="28"/>
          <w:szCs w:val="28"/>
          <w:lang w:val="nl-NL"/>
        </w:rPr>
        <w:t xml:space="preserve"> thực hiện theo chức năng, nhiệm vụ được  giao.</w:t>
      </w:r>
    </w:p>
    <w:p w:rsidR="00D61986" w:rsidRPr="00D61986" w:rsidRDefault="00D61986" w:rsidP="00D61986">
      <w:pPr>
        <w:spacing w:before="120" w:after="120"/>
        <w:ind w:firstLine="567"/>
        <w:jc w:val="both"/>
        <w:rPr>
          <w:spacing w:val="-2"/>
          <w:sz w:val="28"/>
          <w:szCs w:val="28"/>
          <w:lang w:val="nl-NL"/>
        </w:rPr>
      </w:pPr>
      <w:r w:rsidRPr="00D61986">
        <w:rPr>
          <w:sz w:val="28"/>
          <w:szCs w:val="28"/>
          <w:lang w:val="vi-VN"/>
        </w:rPr>
        <w:t xml:space="preserve">- Cơ quan phối hợp: </w:t>
      </w:r>
      <w:r w:rsidRPr="00D61986">
        <w:rPr>
          <w:spacing w:val="-2"/>
          <w:sz w:val="28"/>
          <w:szCs w:val="28"/>
          <w:lang w:val="nl-NL"/>
        </w:rPr>
        <w:t xml:space="preserve">Các sở, ban, ngành, </w:t>
      </w:r>
      <w:r w:rsidRPr="00D61986">
        <w:rPr>
          <w:sz w:val="28"/>
          <w:szCs w:val="28"/>
          <w:lang w:val="nl-NL"/>
        </w:rPr>
        <w:t>Ủy ban Mặt trận Tổ quốc Việt Nam tỉnh và các tổ chức đoàn thể</w:t>
      </w:r>
      <w:r w:rsidRPr="00D61986">
        <w:rPr>
          <w:spacing w:val="-2"/>
          <w:sz w:val="28"/>
          <w:szCs w:val="28"/>
          <w:lang w:val="nl-NL"/>
        </w:rPr>
        <w:t xml:space="preserve">; </w:t>
      </w:r>
      <w:r w:rsidRPr="00D61986">
        <w:rPr>
          <w:spacing w:val="-2"/>
          <w:sz w:val="28"/>
          <w:szCs w:val="28"/>
          <w:lang w:val="vi-VN"/>
        </w:rPr>
        <w:t>các cơ quan, tổ chức có liên quan</w:t>
      </w:r>
      <w:r w:rsidRPr="00D61986">
        <w:rPr>
          <w:spacing w:val="-2"/>
          <w:sz w:val="28"/>
          <w:szCs w:val="28"/>
          <w:lang w:val="nl-NL"/>
        </w:rPr>
        <w:t>.</w:t>
      </w:r>
    </w:p>
    <w:p w:rsidR="00D61986" w:rsidRPr="00D61986" w:rsidRDefault="00D61986" w:rsidP="00D61986">
      <w:pPr>
        <w:spacing w:before="120" w:after="120"/>
        <w:ind w:firstLine="567"/>
        <w:jc w:val="both"/>
        <w:rPr>
          <w:sz w:val="28"/>
          <w:szCs w:val="28"/>
        </w:rPr>
      </w:pPr>
      <w:r w:rsidRPr="00D61986">
        <w:rPr>
          <w:sz w:val="28"/>
          <w:szCs w:val="28"/>
          <w:lang w:val="vi-VN"/>
        </w:rPr>
        <w:t xml:space="preserve">- Thời gian thực hiện: </w:t>
      </w:r>
      <w:r w:rsidRPr="00D61986">
        <w:rPr>
          <w:sz w:val="28"/>
          <w:szCs w:val="28"/>
        </w:rPr>
        <w:t>Theo Văn bản triển khai, hướng dẫn của Bộ Tư pháp.</w:t>
      </w:r>
    </w:p>
    <w:p w:rsidR="00D61986" w:rsidRPr="00D61986" w:rsidRDefault="00D61986" w:rsidP="00D61986">
      <w:pPr>
        <w:spacing w:before="120" w:after="120"/>
        <w:ind w:firstLine="567"/>
        <w:jc w:val="both"/>
        <w:rPr>
          <w:sz w:val="28"/>
          <w:szCs w:val="28"/>
        </w:rPr>
      </w:pPr>
      <w:r w:rsidRPr="00D61986">
        <w:rPr>
          <w:sz w:val="28"/>
          <w:szCs w:val="28"/>
          <w:lang w:val="vi-VN"/>
        </w:rPr>
        <w:t xml:space="preserve">- Sản phẩm: </w:t>
      </w:r>
      <w:r>
        <w:rPr>
          <w:sz w:val="28"/>
          <w:szCs w:val="28"/>
        </w:rPr>
        <w:t>K</w:t>
      </w:r>
      <w:r>
        <w:rPr>
          <w:sz w:val="28"/>
          <w:szCs w:val="28"/>
          <w:lang w:val="vi-VN"/>
        </w:rPr>
        <w:t>ế hoạch; v</w:t>
      </w:r>
      <w:r w:rsidRPr="00D61986">
        <w:rPr>
          <w:sz w:val="28"/>
          <w:szCs w:val="28"/>
          <w:lang w:val="vi-VN"/>
        </w:rPr>
        <w:t>ăn bản</w:t>
      </w:r>
      <w:r w:rsidRPr="00D61986">
        <w:rPr>
          <w:sz w:val="28"/>
          <w:szCs w:val="28"/>
        </w:rPr>
        <w:t xml:space="preserve"> hướng dẫn, triển khai thực hiện, báo cáo kết quả thực hiện.</w:t>
      </w:r>
    </w:p>
    <w:p w:rsidR="00236163" w:rsidRPr="00D61986" w:rsidRDefault="008F6AAA" w:rsidP="00D61986">
      <w:pPr>
        <w:spacing w:before="120" w:after="120"/>
        <w:ind w:firstLine="567"/>
        <w:jc w:val="both"/>
        <w:rPr>
          <w:b/>
          <w:sz w:val="28"/>
          <w:szCs w:val="28"/>
          <w:lang w:val="vi-VN"/>
        </w:rPr>
      </w:pPr>
      <w:r>
        <w:rPr>
          <w:b/>
          <w:sz w:val="28"/>
          <w:szCs w:val="28"/>
        </w:rPr>
        <w:t>4</w:t>
      </w:r>
      <w:r w:rsidR="00236163" w:rsidRPr="00D61986">
        <w:rPr>
          <w:b/>
          <w:sz w:val="28"/>
          <w:szCs w:val="28"/>
          <w:lang w:val="vi-VN"/>
        </w:rPr>
        <w:t xml:space="preserve">. Công tác </w:t>
      </w:r>
      <w:r w:rsidR="0050515F" w:rsidRPr="00D61986">
        <w:rPr>
          <w:b/>
          <w:sz w:val="28"/>
          <w:szCs w:val="28"/>
          <w:lang w:val="vi-VN"/>
        </w:rPr>
        <w:t>cấp xã</w:t>
      </w:r>
      <w:r w:rsidR="00236163" w:rsidRPr="00D61986">
        <w:rPr>
          <w:b/>
          <w:sz w:val="28"/>
          <w:szCs w:val="28"/>
          <w:lang w:val="vi-VN"/>
        </w:rPr>
        <w:t xml:space="preserve"> đạt chuẩn tiếp cận pháp luật </w:t>
      </w:r>
    </w:p>
    <w:p w:rsidR="00A32251" w:rsidRPr="00D61986" w:rsidRDefault="009422B4" w:rsidP="00D61986">
      <w:pPr>
        <w:spacing w:before="120" w:after="120"/>
        <w:ind w:firstLine="567"/>
        <w:jc w:val="both"/>
        <w:rPr>
          <w:sz w:val="28"/>
          <w:szCs w:val="28"/>
          <w:lang w:val="nl-NL"/>
        </w:rPr>
      </w:pPr>
      <w:r w:rsidRPr="00D61986">
        <w:rPr>
          <w:sz w:val="28"/>
          <w:szCs w:val="28"/>
          <w:lang w:val="vi-VN"/>
        </w:rPr>
        <w:t>a)</w:t>
      </w:r>
      <w:r w:rsidR="00366077" w:rsidRPr="00D61986">
        <w:rPr>
          <w:sz w:val="28"/>
          <w:szCs w:val="28"/>
          <w:lang w:val="vi-VN"/>
        </w:rPr>
        <w:t xml:space="preserve"> Thực hiện </w:t>
      </w:r>
      <w:r w:rsidR="00F95BF7" w:rsidRPr="00D61986">
        <w:rPr>
          <w:sz w:val="28"/>
          <w:szCs w:val="28"/>
        </w:rPr>
        <w:t xml:space="preserve">đánh giá, công nhận </w:t>
      </w:r>
      <w:r w:rsidR="0050515F" w:rsidRPr="00D61986">
        <w:rPr>
          <w:sz w:val="28"/>
          <w:szCs w:val="28"/>
          <w:lang w:val="vi-VN"/>
        </w:rPr>
        <w:t>cấp xã</w:t>
      </w:r>
      <w:r w:rsidR="00366077" w:rsidRPr="00D61986">
        <w:rPr>
          <w:sz w:val="28"/>
          <w:szCs w:val="28"/>
          <w:lang w:val="vi-VN"/>
        </w:rPr>
        <w:t xml:space="preserve"> đạt chuẩn tiếp cận pháp luật </w:t>
      </w:r>
      <w:r w:rsidR="00F95BF7" w:rsidRPr="00D61986">
        <w:rPr>
          <w:sz w:val="28"/>
          <w:szCs w:val="28"/>
        </w:rPr>
        <w:t xml:space="preserve">năm 2023 </w:t>
      </w:r>
      <w:r w:rsidR="00366077" w:rsidRPr="00D61986">
        <w:rPr>
          <w:sz w:val="28"/>
          <w:szCs w:val="28"/>
          <w:lang w:val="vi-VN"/>
        </w:rPr>
        <w:t xml:space="preserve">theo </w:t>
      </w:r>
      <w:r w:rsidR="00A97844" w:rsidRPr="00D61986">
        <w:rPr>
          <w:sz w:val="28"/>
          <w:szCs w:val="28"/>
          <w:lang w:val="vi-VN"/>
        </w:rPr>
        <w:t xml:space="preserve">Quyết định số </w:t>
      </w:r>
      <w:r w:rsidR="00A97844" w:rsidRPr="00D61986">
        <w:rPr>
          <w:sz w:val="28"/>
          <w:szCs w:val="28"/>
          <w:lang w:val="nl-NL"/>
        </w:rPr>
        <w:t xml:space="preserve">25/2021/QĐ-TTg và Thông tư </w:t>
      </w:r>
      <w:r w:rsidR="00A32251" w:rsidRPr="00D61986">
        <w:rPr>
          <w:sz w:val="28"/>
          <w:szCs w:val="28"/>
          <w:lang w:val="nl-NL"/>
        </w:rPr>
        <w:t>số 09/2021/TT-BTP ngày 15 tháng 11 nă</w:t>
      </w:r>
      <w:r w:rsidR="004F5788" w:rsidRPr="00D61986">
        <w:rPr>
          <w:sz w:val="28"/>
          <w:szCs w:val="28"/>
          <w:lang w:val="nl-NL"/>
        </w:rPr>
        <w:t xml:space="preserve">m 2021 của Bộ trưởng Bộ Tư </w:t>
      </w:r>
      <w:r w:rsidR="0039632C" w:rsidRPr="00D61986">
        <w:rPr>
          <w:sz w:val="28"/>
          <w:szCs w:val="28"/>
          <w:lang w:val="nl-NL"/>
        </w:rPr>
        <w:t xml:space="preserve">pháp </w:t>
      </w:r>
      <w:r w:rsidR="004F5788" w:rsidRPr="00D61986">
        <w:rPr>
          <w:sz w:val="28"/>
          <w:szCs w:val="28"/>
          <w:lang w:val="nl-NL"/>
        </w:rPr>
        <w:t xml:space="preserve">hướng dẫn </w:t>
      </w:r>
      <w:r w:rsidR="0039632C" w:rsidRPr="00D61986">
        <w:rPr>
          <w:sz w:val="28"/>
          <w:szCs w:val="28"/>
          <w:lang w:val="nl-NL"/>
        </w:rPr>
        <w:t xml:space="preserve">thi hành </w:t>
      </w:r>
      <w:r w:rsidR="004F5788" w:rsidRPr="00D61986">
        <w:rPr>
          <w:sz w:val="28"/>
          <w:szCs w:val="28"/>
          <w:lang w:val="nl-NL"/>
        </w:rPr>
        <w:t>Quyết định số 25/2021/QĐ-TTg</w:t>
      </w:r>
      <w:r w:rsidR="0039632C" w:rsidRPr="00D61986">
        <w:rPr>
          <w:sz w:val="28"/>
          <w:szCs w:val="28"/>
          <w:lang w:val="nl-NL"/>
        </w:rPr>
        <w:t>.</w:t>
      </w:r>
    </w:p>
    <w:p w:rsidR="00366077" w:rsidRPr="00D61986" w:rsidRDefault="00217220" w:rsidP="00D61986">
      <w:pPr>
        <w:spacing w:before="120" w:after="120"/>
        <w:ind w:firstLine="567"/>
        <w:jc w:val="both"/>
        <w:rPr>
          <w:sz w:val="28"/>
          <w:szCs w:val="28"/>
          <w:lang w:val="nl-NL"/>
        </w:rPr>
      </w:pPr>
      <w:r w:rsidRPr="00D61986">
        <w:rPr>
          <w:sz w:val="28"/>
          <w:szCs w:val="28"/>
          <w:lang w:val="vi-VN"/>
        </w:rPr>
        <w:t>- Cơ quan chủ trì: Sở Tư pháp</w:t>
      </w:r>
      <w:r w:rsidR="00F95BF7" w:rsidRPr="00D61986">
        <w:rPr>
          <w:sz w:val="28"/>
          <w:szCs w:val="28"/>
          <w:lang w:val="nl-NL"/>
        </w:rPr>
        <w:t xml:space="preserve"> hướng dẫn chung</w:t>
      </w:r>
      <w:r w:rsidR="00366077" w:rsidRPr="00D61986">
        <w:rPr>
          <w:sz w:val="28"/>
          <w:szCs w:val="28"/>
          <w:lang w:val="nl-NL"/>
        </w:rPr>
        <w:t xml:space="preserve">; </w:t>
      </w:r>
      <w:r w:rsidR="00366077" w:rsidRPr="00D61986">
        <w:rPr>
          <w:spacing w:val="-2"/>
          <w:sz w:val="28"/>
          <w:szCs w:val="28"/>
          <w:lang w:val="vi-VN"/>
        </w:rPr>
        <w:t xml:space="preserve">UBND cấp huyện, </w:t>
      </w:r>
      <w:r w:rsidR="00366077" w:rsidRPr="00D61986">
        <w:rPr>
          <w:sz w:val="28"/>
          <w:szCs w:val="28"/>
          <w:lang w:val="nl-NL"/>
        </w:rPr>
        <w:t>UBND</w:t>
      </w:r>
      <w:r w:rsidR="00366077" w:rsidRPr="00D61986">
        <w:rPr>
          <w:spacing w:val="-2"/>
          <w:sz w:val="28"/>
          <w:szCs w:val="28"/>
          <w:lang w:val="vi-VN"/>
        </w:rPr>
        <w:t xml:space="preserve"> cấp xã</w:t>
      </w:r>
      <w:r w:rsidR="00366077" w:rsidRPr="00D61986">
        <w:rPr>
          <w:spacing w:val="-2"/>
          <w:sz w:val="28"/>
          <w:szCs w:val="28"/>
          <w:lang w:val="nl-NL"/>
        </w:rPr>
        <w:t xml:space="preserve"> thực hiện theo chức năng, nhiệm vụ được  giao.</w:t>
      </w:r>
    </w:p>
    <w:p w:rsidR="00366077" w:rsidRPr="00D61986" w:rsidRDefault="00366077" w:rsidP="00D61986">
      <w:pPr>
        <w:spacing w:before="120" w:after="120"/>
        <w:ind w:firstLine="567"/>
        <w:jc w:val="both"/>
        <w:rPr>
          <w:spacing w:val="-2"/>
          <w:sz w:val="28"/>
          <w:szCs w:val="28"/>
          <w:lang w:val="nl-NL"/>
        </w:rPr>
      </w:pPr>
      <w:r w:rsidRPr="00D61986">
        <w:rPr>
          <w:sz w:val="28"/>
          <w:szCs w:val="28"/>
          <w:lang w:val="vi-VN"/>
        </w:rPr>
        <w:t xml:space="preserve">- Cơ quan phối hợp: </w:t>
      </w:r>
      <w:r w:rsidRPr="00D61986">
        <w:rPr>
          <w:spacing w:val="-2"/>
          <w:sz w:val="28"/>
          <w:szCs w:val="28"/>
          <w:lang w:val="nl-NL"/>
        </w:rPr>
        <w:t xml:space="preserve">Các sở, ban, ngành, </w:t>
      </w:r>
      <w:r w:rsidRPr="00D61986">
        <w:rPr>
          <w:sz w:val="28"/>
          <w:szCs w:val="28"/>
          <w:lang w:val="nl-NL"/>
        </w:rPr>
        <w:t>Ủy ban Mặt trận Tổ quốc Việt Nam tỉnh và các tổ chức đoàn thể</w:t>
      </w:r>
      <w:r w:rsidRPr="00D61986">
        <w:rPr>
          <w:spacing w:val="-2"/>
          <w:sz w:val="28"/>
          <w:szCs w:val="28"/>
          <w:lang w:val="nl-NL"/>
        </w:rPr>
        <w:t xml:space="preserve">; </w:t>
      </w:r>
      <w:r w:rsidRPr="00D61986">
        <w:rPr>
          <w:spacing w:val="-2"/>
          <w:sz w:val="28"/>
          <w:szCs w:val="28"/>
          <w:lang w:val="vi-VN"/>
        </w:rPr>
        <w:t>các cơ quan, tổ chức có liên quan</w:t>
      </w:r>
      <w:r w:rsidRPr="00D61986">
        <w:rPr>
          <w:spacing w:val="-2"/>
          <w:sz w:val="28"/>
          <w:szCs w:val="28"/>
          <w:lang w:val="nl-NL"/>
        </w:rPr>
        <w:t>.</w:t>
      </w:r>
    </w:p>
    <w:p w:rsidR="00366077" w:rsidRPr="00D61986" w:rsidRDefault="00366077" w:rsidP="00D61986">
      <w:pPr>
        <w:spacing w:before="120" w:after="120"/>
        <w:ind w:firstLine="567"/>
        <w:jc w:val="both"/>
        <w:rPr>
          <w:sz w:val="28"/>
          <w:szCs w:val="28"/>
        </w:rPr>
      </w:pPr>
      <w:r w:rsidRPr="00D61986">
        <w:rPr>
          <w:sz w:val="28"/>
          <w:szCs w:val="28"/>
          <w:lang w:val="vi-VN"/>
        </w:rPr>
        <w:t xml:space="preserve">- Thời gian thực hiện: </w:t>
      </w:r>
      <w:r w:rsidR="00F95BF7" w:rsidRPr="00D61986">
        <w:rPr>
          <w:sz w:val="28"/>
          <w:szCs w:val="28"/>
        </w:rPr>
        <w:t>Tháng 01,</w:t>
      </w:r>
      <w:r w:rsidR="00A13754" w:rsidRPr="00D61986">
        <w:rPr>
          <w:sz w:val="28"/>
          <w:szCs w:val="28"/>
        </w:rPr>
        <w:t xml:space="preserve"> </w:t>
      </w:r>
      <w:r w:rsidR="00F95BF7" w:rsidRPr="00D61986">
        <w:rPr>
          <w:sz w:val="28"/>
          <w:szCs w:val="28"/>
        </w:rPr>
        <w:t>02/2024.</w:t>
      </w:r>
    </w:p>
    <w:p w:rsidR="004C01C8" w:rsidRPr="00D61986" w:rsidRDefault="004C01C8" w:rsidP="00D61986">
      <w:pPr>
        <w:spacing w:before="120" w:after="120"/>
        <w:ind w:firstLine="567"/>
        <w:jc w:val="both"/>
        <w:rPr>
          <w:sz w:val="28"/>
          <w:szCs w:val="28"/>
        </w:rPr>
      </w:pPr>
      <w:r w:rsidRPr="00D61986">
        <w:rPr>
          <w:sz w:val="28"/>
          <w:szCs w:val="28"/>
        </w:rPr>
        <w:t xml:space="preserve">- Sản phẩm: </w:t>
      </w:r>
      <w:r w:rsidR="003662CB" w:rsidRPr="00D61986">
        <w:rPr>
          <w:sz w:val="28"/>
          <w:szCs w:val="28"/>
        </w:rPr>
        <w:t xml:space="preserve">Văn bản chỉ </w:t>
      </w:r>
      <w:r w:rsidR="0039632C" w:rsidRPr="00D61986">
        <w:rPr>
          <w:sz w:val="28"/>
          <w:szCs w:val="28"/>
        </w:rPr>
        <w:t>đ</w:t>
      </w:r>
      <w:r w:rsidR="004816C0" w:rsidRPr="00D61986">
        <w:rPr>
          <w:sz w:val="28"/>
          <w:szCs w:val="28"/>
        </w:rPr>
        <w:t>ạo, hướng dẫn, báo cáo kết quả…</w:t>
      </w:r>
    </w:p>
    <w:p w:rsidR="00477567" w:rsidRPr="00D61986" w:rsidRDefault="004C01C8" w:rsidP="00D61986">
      <w:pPr>
        <w:spacing w:before="120" w:after="120"/>
        <w:ind w:firstLine="567"/>
        <w:jc w:val="both"/>
        <w:rPr>
          <w:sz w:val="28"/>
          <w:szCs w:val="28"/>
          <w:lang w:val="vi-VN"/>
        </w:rPr>
      </w:pPr>
      <w:r w:rsidRPr="00D61986">
        <w:rPr>
          <w:sz w:val="28"/>
          <w:szCs w:val="28"/>
          <w:lang w:val="vi-VN"/>
        </w:rPr>
        <w:t xml:space="preserve">b) </w:t>
      </w:r>
      <w:r w:rsidR="00477567" w:rsidRPr="00D61986">
        <w:rPr>
          <w:sz w:val="28"/>
          <w:szCs w:val="28"/>
          <w:lang w:val="vi-VN"/>
        </w:rPr>
        <w:t xml:space="preserve">Nâng cao hiệu quả công tác xây dựng, đánh giá cấp xã đạt chuẩn tiếp cận pháp luật, đưa công tác này ngày càng thực chất, chú trọng đáp ứng quyền tiếp cận thông tin của Nhân dân, gắn công tác PBGDPL với việc xây dựng xã, phường, thị trấn đạt chuẩn tiếp cận </w:t>
      </w:r>
      <w:r w:rsidR="00931B84">
        <w:rPr>
          <w:sz w:val="28"/>
          <w:szCs w:val="28"/>
          <w:lang w:val="vi-VN"/>
        </w:rPr>
        <w:t>pháp luật</w:t>
      </w:r>
    </w:p>
    <w:p w:rsidR="00477567" w:rsidRPr="00D61986" w:rsidRDefault="00477567" w:rsidP="00D61986">
      <w:pPr>
        <w:spacing w:before="120" w:after="120"/>
        <w:ind w:firstLine="567"/>
        <w:jc w:val="both"/>
        <w:rPr>
          <w:sz w:val="28"/>
          <w:szCs w:val="28"/>
          <w:lang w:val="vi-VN"/>
        </w:rPr>
      </w:pPr>
      <w:r w:rsidRPr="00D61986">
        <w:rPr>
          <w:sz w:val="28"/>
          <w:szCs w:val="28"/>
          <w:lang w:val="vi-VN"/>
        </w:rPr>
        <w:t xml:space="preserve">- Cơ quan chủ trì: Sở Tư pháp, </w:t>
      </w:r>
      <w:r w:rsidRPr="00D61986">
        <w:rPr>
          <w:sz w:val="28"/>
          <w:szCs w:val="28"/>
          <w:lang w:val="nl-NL"/>
        </w:rPr>
        <w:t>UBND</w:t>
      </w:r>
      <w:r w:rsidRPr="00D61986">
        <w:rPr>
          <w:sz w:val="28"/>
          <w:szCs w:val="28"/>
          <w:lang w:val="vi-VN"/>
        </w:rPr>
        <w:t xml:space="preserve"> các huyện, thành phố.</w:t>
      </w:r>
    </w:p>
    <w:p w:rsidR="00477567" w:rsidRPr="00D61986" w:rsidRDefault="00477567" w:rsidP="00D61986">
      <w:pPr>
        <w:shd w:val="clear" w:color="auto" w:fill="FFFFFF"/>
        <w:spacing w:before="120" w:after="120"/>
        <w:ind w:firstLine="567"/>
        <w:jc w:val="both"/>
        <w:rPr>
          <w:sz w:val="28"/>
          <w:szCs w:val="28"/>
          <w:lang w:val="vi-VN"/>
        </w:rPr>
      </w:pPr>
      <w:r w:rsidRPr="00D61986">
        <w:rPr>
          <w:sz w:val="28"/>
          <w:szCs w:val="28"/>
          <w:lang w:val="vi-VN"/>
        </w:rPr>
        <w:t>- Cơ quan phối hợp: Các sở, ban, ngành và cơ quan, tổ chức có liên quan.</w:t>
      </w:r>
    </w:p>
    <w:p w:rsidR="00477567" w:rsidRPr="00D61986" w:rsidRDefault="00477567" w:rsidP="00D61986">
      <w:pPr>
        <w:shd w:val="clear" w:color="auto" w:fill="FFFFFF"/>
        <w:spacing w:before="120" w:after="120"/>
        <w:ind w:firstLine="567"/>
        <w:jc w:val="both"/>
        <w:rPr>
          <w:sz w:val="28"/>
          <w:szCs w:val="28"/>
        </w:rPr>
      </w:pPr>
      <w:r w:rsidRPr="00D61986">
        <w:rPr>
          <w:sz w:val="28"/>
          <w:szCs w:val="28"/>
          <w:lang w:val="vi-VN"/>
        </w:rPr>
        <w:t xml:space="preserve">- Thời gian thực hiện: </w:t>
      </w:r>
      <w:r w:rsidRPr="00D61986">
        <w:rPr>
          <w:sz w:val="28"/>
          <w:szCs w:val="28"/>
        </w:rPr>
        <w:t>Cả năm</w:t>
      </w:r>
      <w:r w:rsidRPr="00D61986">
        <w:rPr>
          <w:sz w:val="28"/>
          <w:szCs w:val="28"/>
          <w:lang w:val="vi-VN"/>
        </w:rPr>
        <w:t>.</w:t>
      </w:r>
    </w:p>
    <w:p w:rsidR="00F95BF7" w:rsidRPr="00D61986" w:rsidRDefault="00477567" w:rsidP="00D61986">
      <w:pPr>
        <w:shd w:val="clear" w:color="auto" w:fill="FFFFFF"/>
        <w:spacing w:before="120" w:after="120"/>
        <w:ind w:firstLine="567"/>
        <w:jc w:val="both"/>
        <w:rPr>
          <w:sz w:val="28"/>
          <w:szCs w:val="28"/>
        </w:rPr>
      </w:pPr>
      <w:r w:rsidRPr="00D61986">
        <w:rPr>
          <w:sz w:val="28"/>
          <w:szCs w:val="28"/>
        </w:rPr>
        <w:t>- Sản phẩm: Văn bản chỉ đạo, hướng dẫn, báo cáo kết quả.</w:t>
      </w:r>
    </w:p>
    <w:p w:rsidR="004816C0" w:rsidRPr="00D61986" w:rsidRDefault="004816C0" w:rsidP="00D61986">
      <w:pPr>
        <w:shd w:val="clear" w:color="auto" w:fill="FFFFFF"/>
        <w:spacing w:before="120" w:after="120"/>
        <w:ind w:firstLine="567"/>
        <w:jc w:val="both"/>
        <w:rPr>
          <w:sz w:val="28"/>
          <w:szCs w:val="28"/>
        </w:rPr>
      </w:pPr>
      <w:r w:rsidRPr="00D61986">
        <w:rPr>
          <w:sz w:val="28"/>
          <w:szCs w:val="28"/>
        </w:rPr>
        <w:t xml:space="preserve">c) Kiểm tra công tác </w:t>
      </w:r>
      <w:r w:rsidR="00F95BF7" w:rsidRPr="00D61986">
        <w:rPr>
          <w:sz w:val="28"/>
          <w:szCs w:val="28"/>
        </w:rPr>
        <w:t xml:space="preserve">đánh giá </w:t>
      </w:r>
      <w:r w:rsidR="0050515F" w:rsidRPr="00D61986">
        <w:rPr>
          <w:sz w:val="28"/>
          <w:szCs w:val="28"/>
        </w:rPr>
        <w:t>cấp xã</w:t>
      </w:r>
      <w:r w:rsidRPr="00D61986">
        <w:rPr>
          <w:sz w:val="28"/>
          <w:szCs w:val="28"/>
        </w:rPr>
        <w:t xml:space="preserve"> đạt chuẩn tiếp cận pháp luật</w:t>
      </w:r>
      <w:r w:rsidR="00F95BF7" w:rsidRPr="00D61986">
        <w:rPr>
          <w:sz w:val="28"/>
          <w:szCs w:val="28"/>
        </w:rPr>
        <w:t xml:space="preserve">, thực hiện tiêu chí tiếp cận pháp luật trong xây dựng nông thôn mới </w:t>
      </w:r>
      <w:r w:rsidRPr="00D61986">
        <w:rPr>
          <w:sz w:val="28"/>
          <w:szCs w:val="28"/>
        </w:rPr>
        <w:t>tại một số địa phương trên địa bàn tỉnh</w:t>
      </w:r>
      <w:r w:rsidR="00F95BF7" w:rsidRPr="00D61986">
        <w:rPr>
          <w:sz w:val="28"/>
          <w:szCs w:val="28"/>
        </w:rPr>
        <w:t xml:space="preserve">; </w:t>
      </w:r>
      <w:r w:rsidR="00F95BF7" w:rsidRPr="00D61986">
        <w:rPr>
          <w:color w:val="000000"/>
          <w:sz w:val="28"/>
          <w:szCs w:val="28"/>
          <w:lang w:val="vi-VN"/>
        </w:rPr>
        <w:t>chỉ đạo điểm mô hình điển hình về PBGDPL, hòa giải ở cơ sở</w:t>
      </w:r>
    </w:p>
    <w:p w:rsidR="004816C0" w:rsidRPr="00D61986" w:rsidRDefault="004816C0" w:rsidP="00D61986">
      <w:pPr>
        <w:spacing w:before="120" w:after="120"/>
        <w:ind w:firstLine="567"/>
        <w:jc w:val="both"/>
        <w:rPr>
          <w:sz w:val="28"/>
          <w:szCs w:val="28"/>
          <w:lang w:val="vi-VN"/>
        </w:rPr>
      </w:pPr>
      <w:r w:rsidRPr="00D61986">
        <w:rPr>
          <w:sz w:val="28"/>
          <w:szCs w:val="28"/>
          <w:lang w:val="vi-VN"/>
        </w:rPr>
        <w:t>- Cơ quan chủ trì: Sở Tư pháp.</w:t>
      </w:r>
    </w:p>
    <w:p w:rsidR="004816C0" w:rsidRPr="00D61986" w:rsidRDefault="004816C0" w:rsidP="00D61986">
      <w:pPr>
        <w:shd w:val="clear" w:color="auto" w:fill="FFFFFF"/>
        <w:spacing w:before="120" w:after="120"/>
        <w:ind w:firstLine="567"/>
        <w:jc w:val="both"/>
        <w:rPr>
          <w:sz w:val="28"/>
          <w:szCs w:val="28"/>
          <w:lang w:val="vi-VN"/>
        </w:rPr>
      </w:pPr>
      <w:r w:rsidRPr="00D61986">
        <w:rPr>
          <w:sz w:val="28"/>
          <w:szCs w:val="28"/>
          <w:lang w:val="vi-VN"/>
        </w:rPr>
        <w:t>- Cơ quan phối hợp: Các sở, ban, ngành và cơ quan, tổ chức có liên quan.</w:t>
      </w:r>
    </w:p>
    <w:p w:rsidR="004816C0" w:rsidRPr="00D61986" w:rsidRDefault="004816C0" w:rsidP="00D61986">
      <w:pPr>
        <w:shd w:val="clear" w:color="auto" w:fill="FFFFFF"/>
        <w:spacing w:before="120" w:after="120"/>
        <w:ind w:firstLine="567"/>
        <w:jc w:val="both"/>
        <w:rPr>
          <w:sz w:val="28"/>
          <w:szCs w:val="28"/>
        </w:rPr>
      </w:pPr>
      <w:r w:rsidRPr="00D61986">
        <w:rPr>
          <w:sz w:val="28"/>
          <w:szCs w:val="28"/>
          <w:lang w:val="vi-VN"/>
        </w:rPr>
        <w:t xml:space="preserve">- Thời gian thực hiện: </w:t>
      </w:r>
      <w:r w:rsidR="00F95BF7" w:rsidRPr="00D61986">
        <w:rPr>
          <w:sz w:val="28"/>
          <w:szCs w:val="28"/>
        </w:rPr>
        <w:t xml:space="preserve">Năm </w:t>
      </w:r>
      <w:r w:rsidR="00DC0740" w:rsidRPr="00D61986">
        <w:rPr>
          <w:sz w:val="28"/>
          <w:szCs w:val="28"/>
        </w:rPr>
        <w:t>2024</w:t>
      </w:r>
      <w:r w:rsidRPr="00D61986">
        <w:rPr>
          <w:sz w:val="28"/>
          <w:szCs w:val="28"/>
        </w:rPr>
        <w:t>.</w:t>
      </w:r>
    </w:p>
    <w:p w:rsidR="004816C0" w:rsidRPr="00D61986" w:rsidRDefault="004816C0" w:rsidP="00D61986">
      <w:pPr>
        <w:shd w:val="clear" w:color="auto" w:fill="FFFFFF"/>
        <w:spacing w:before="120" w:after="120"/>
        <w:ind w:firstLine="567"/>
        <w:jc w:val="both"/>
        <w:rPr>
          <w:sz w:val="28"/>
          <w:szCs w:val="28"/>
        </w:rPr>
      </w:pPr>
      <w:r w:rsidRPr="00D61986">
        <w:rPr>
          <w:sz w:val="28"/>
          <w:szCs w:val="28"/>
        </w:rPr>
        <w:t>- Sản phẩm: Kế hoạch, văn bản hướng dẫn, chỉ đạo, các cuộc kiểm tra được thực hiện, báo cáo kết quả…</w:t>
      </w:r>
    </w:p>
    <w:p w:rsidR="00F95BF7" w:rsidRPr="00D61986" w:rsidRDefault="00F95BF7" w:rsidP="00D61986">
      <w:pPr>
        <w:pStyle w:val="NormalWeb"/>
        <w:shd w:val="clear" w:color="auto" w:fill="FFFFFF"/>
        <w:spacing w:before="120" w:after="120"/>
        <w:ind w:firstLine="567"/>
        <w:jc w:val="both"/>
        <w:rPr>
          <w:color w:val="000000"/>
          <w:sz w:val="28"/>
          <w:szCs w:val="28"/>
        </w:rPr>
      </w:pPr>
      <w:r w:rsidRPr="00D61986">
        <w:rPr>
          <w:color w:val="000000"/>
          <w:sz w:val="28"/>
          <w:szCs w:val="28"/>
        </w:rPr>
        <w:t>d</w:t>
      </w:r>
      <w:r w:rsidRPr="00D61986">
        <w:rPr>
          <w:color w:val="000000"/>
          <w:sz w:val="28"/>
          <w:szCs w:val="28"/>
          <w:lang w:val="vi-VN"/>
        </w:rPr>
        <w:t xml:space="preserve">) </w:t>
      </w:r>
      <w:r w:rsidRPr="00D61986">
        <w:rPr>
          <w:color w:val="000000"/>
          <w:sz w:val="28"/>
          <w:szCs w:val="28"/>
        </w:rPr>
        <w:t>Tổ chức đánh giá sự hài lòng của người dân về hiệu quả xây dựng xã, phường, thị trấn đạt chuẩn tiếp cận pháp luật</w:t>
      </w:r>
    </w:p>
    <w:p w:rsidR="00F95BF7" w:rsidRPr="00D61986" w:rsidRDefault="00F95BF7" w:rsidP="00D61986">
      <w:pPr>
        <w:spacing w:before="120" w:after="120"/>
        <w:ind w:firstLine="567"/>
        <w:jc w:val="both"/>
        <w:rPr>
          <w:sz w:val="28"/>
          <w:szCs w:val="28"/>
          <w:lang w:val="vi-VN"/>
        </w:rPr>
      </w:pPr>
      <w:r w:rsidRPr="00D61986">
        <w:rPr>
          <w:sz w:val="28"/>
          <w:szCs w:val="28"/>
          <w:lang w:val="vi-VN"/>
        </w:rPr>
        <w:t>- Cơ quan chủ trì: Sở Tư pháp.</w:t>
      </w:r>
    </w:p>
    <w:p w:rsidR="00F95BF7" w:rsidRPr="00D61986" w:rsidRDefault="00F95BF7" w:rsidP="00D61986">
      <w:pPr>
        <w:shd w:val="clear" w:color="auto" w:fill="FFFFFF"/>
        <w:spacing w:before="120" w:after="120"/>
        <w:ind w:firstLine="567"/>
        <w:jc w:val="both"/>
        <w:rPr>
          <w:sz w:val="28"/>
          <w:szCs w:val="28"/>
          <w:lang w:val="vi-VN"/>
        </w:rPr>
      </w:pPr>
      <w:r w:rsidRPr="00D61986">
        <w:rPr>
          <w:sz w:val="28"/>
          <w:szCs w:val="28"/>
          <w:lang w:val="vi-VN"/>
        </w:rPr>
        <w:t>- Cơ quan phối hợp: Các sở, ban, ngành</w:t>
      </w:r>
      <w:r w:rsidR="00D61986">
        <w:rPr>
          <w:sz w:val="28"/>
          <w:szCs w:val="28"/>
        </w:rPr>
        <w:t>, UBND cấp huyện, UBND cấp xã</w:t>
      </w:r>
      <w:r w:rsidRPr="00D61986">
        <w:rPr>
          <w:sz w:val="28"/>
          <w:szCs w:val="28"/>
          <w:lang w:val="vi-VN"/>
        </w:rPr>
        <w:t xml:space="preserve"> và cơ quan, tổ chức có liên quan.</w:t>
      </w:r>
    </w:p>
    <w:p w:rsidR="00F95BF7" w:rsidRPr="00D61986" w:rsidRDefault="00F95BF7" w:rsidP="00D61986">
      <w:pPr>
        <w:shd w:val="clear" w:color="auto" w:fill="FFFFFF"/>
        <w:spacing w:before="120" w:after="120"/>
        <w:ind w:firstLine="567"/>
        <w:jc w:val="both"/>
        <w:rPr>
          <w:sz w:val="28"/>
          <w:szCs w:val="28"/>
        </w:rPr>
      </w:pPr>
      <w:r w:rsidRPr="00D61986">
        <w:rPr>
          <w:sz w:val="28"/>
          <w:szCs w:val="28"/>
          <w:lang w:val="vi-VN"/>
        </w:rPr>
        <w:t xml:space="preserve">- Thời gian thực hiện: </w:t>
      </w:r>
      <w:r w:rsidRPr="00D61986">
        <w:rPr>
          <w:sz w:val="28"/>
          <w:szCs w:val="28"/>
        </w:rPr>
        <w:t>Năm 2024.</w:t>
      </w:r>
    </w:p>
    <w:p w:rsidR="00F95BF7" w:rsidRPr="00D61986" w:rsidRDefault="00F95BF7" w:rsidP="00D61986">
      <w:pPr>
        <w:shd w:val="clear" w:color="auto" w:fill="FFFFFF"/>
        <w:spacing w:before="120" w:after="120"/>
        <w:ind w:firstLine="567"/>
        <w:jc w:val="both"/>
        <w:rPr>
          <w:sz w:val="28"/>
          <w:szCs w:val="28"/>
        </w:rPr>
      </w:pPr>
      <w:r w:rsidRPr="00D61986">
        <w:rPr>
          <w:sz w:val="28"/>
          <w:szCs w:val="28"/>
        </w:rPr>
        <w:t>- Sản phẩm: Kế hoạch, báo cáo kết quả.</w:t>
      </w:r>
    </w:p>
    <w:p w:rsidR="003A006C" w:rsidRPr="00D61986" w:rsidRDefault="00D61986" w:rsidP="00D61986">
      <w:pPr>
        <w:spacing w:before="120" w:after="120"/>
        <w:ind w:firstLine="567"/>
        <w:jc w:val="both"/>
        <w:rPr>
          <w:bCs/>
          <w:iCs/>
          <w:sz w:val="28"/>
          <w:szCs w:val="28"/>
        </w:rPr>
      </w:pPr>
      <w:r w:rsidRPr="00D61986">
        <w:rPr>
          <w:bCs/>
          <w:iCs/>
          <w:sz w:val="28"/>
          <w:szCs w:val="28"/>
        </w:rPr>
        <w:t>đ</w:t>
      </w:r>
      <w:r w:rsidR="003A006C" w:rsidRPr="00D61986">
        <w:rPr>
          <w:bCs/>
          <w:iCs/>
          <w:sz w:val="28"/>
          <w:szCs w:val="28"/>
        </w:rPr>
        <w:t xml:space="preserve">) </w:t>
      </w:r>
      <w:r w:rsidR="00A13754" w:rsidRPr="00D61986">
        <w:rPr>
          <w:bCs/>
          <w:iCs/>
          <w:sz w:val="28"/>
          <w:szCs w:val="28"/>
        </w:rPr>
        <w:t>T</w:t>
      </w:r>
      <w:r w:rsidR="003A006C" w:rsidRPr="00D61986">
        <w:rPr>
          <w:bCs/>
          <w:iCs/>
          <w:sz w:val="28"/>
          <w:szCs w:val="28"/>
        </w:rPr>
        <w:t>riển khai vận hành phần mềm đánh giá, công nhận cấp xã đạt chuẩn tiếp cận pháp luật trên Cổng Thông tin điện tử PBGDPL quốc gia</w:t>
      </w:r>
      <w:r w:rsidR="00A13754" w:rsidRPr="00D61986">
        <w:rPr>
          <w:bCs/>
          <w:iCs/>
          <w:sz w:val="28"/>
          <w:szCs w:val="28"/>
        </w:rPr>
        <w:t xml:space="preserve"> s</w:t>
      </w:r>
      <w:r w:rsidR="00931B84">
        <w:rPr>
          <w:bCs/>
          <w:iCs/>
          <w:sz w:val="28"/>
          <w:szCs w:val="28"/>
        </w:rPr>
        <w:t>au khi được Bộ Tư pháp xây dựng</w:t>
      </w:r>
    </w:p>
    <w:p w:rsidR="00A13754" w:rsidRPr="00D61986" w:rsidRDefault="00A13754" w:rsidP="00D61986">
      <w:pPr>
        <w:spacing w:before="120" w:after="120"/>
        <w:ind w:firstLine="567"/>
        <w:jc w:val="both"/>
        <w:rPr>
          <w:sz w:val="28"/>
          <w:szCs w:val="28"/>
          <w:lang w:val="vi-VN"/>
        </w:rPr>
      </w:pPr>
      <w:r w:rsidRPr="00D61986">
        <w:rPr>
          <w:sz w:val="28"/>
          <w:szCs w:val="28"/>
          <w:lang w:val="vi-VN"/>
        </w:rPr>
        <w:t xml:space="preserve">- Cơ quan chủ trì: Sở Tư pháp, </w:t>
      </w:r>
      <w:r w:rsidRPr="00D61986">
        <w:rPr>
          <w:sz w:val="28"/>
          <w:szCs w:val="28"/>
          <w:lang w:val="nl-NL"/>
        </w:rPr>
        <w:t>UBND</w:t>
      </w:r>
      <w:r w:rsidRPr="00D61986">
        <w:rPr>
          <w:sz w:val="28"/>
          <w:szCs w:val="28"/>
          <w:lang w:val="vi-VN"/>
        </w:rPr>
        <w:t xml:space="preserve"> các huyện, thành phố.</w:t>
      </w:r>
    </w:p>
    <w:p w:rsidR="00A13754" w:rsidRPr="00D61986" w:rsidRDefault="00A13754" w:rsidP="00D61986">
      <w:pPr>
        <w:shd w:val="clear" w:color="auto" w:fill="FFFFFF"/>
        <w:spacing w:before="120" w:after="120"/>
        <w:ind w:firstLine="567"/>
        <w:jc w:val="both"/>
        <w:rPr>
          <w:sz w:val="28"/>
          <w:szCs w:val="28"/>
          <w:lang w:val="vi-VN"/>
        </w:rPr>
      </w:pPr>
      <w:r w:rsidRPr="00D61986">
        <w:rPr>
          <w:sz w:val="28"/>
          <w:szCs w:val="28"/>
          <w:lang w:val="vi-VN"/>
        </w:rPr>
        <w:t>- Cơ quan phối hợp: Các sở, ban, ngành và cơ quan, tổ chức có liên quan.</w:t>
      </w:r>
    </w:p>
    <w:p w:rsidR="00A13754" w:rsidRPr="00D61986" w:rsidRDefault="00A13754" w:rsidP="00D61986">
      <w:pPr>
        <w:shd w:val="clear" w:color="auto" w:fill="FFFFFF"/>
        <w:spacing w:before="120" w:after="120"/>
        <w:ind w:firstLine="567"/>
        <w:jc w:val="both"/>
        <w:rPr>
          <w:sz w:val="28"/>
          <w:szCs w:val="28"/>
        </w:rPr>
      </w:pPr>
      <w:r w:rsidRPr="00D61986">
        <w:rPr>
          <w:sz w:val="28"/>
          <w:szCs w:val="28"/>
          <w:lang w:val="vi-VN"/>
        </w:rPr>
        <w:t xml:space="preserve">- Thời gian thực hiện: </w:t>
      </w:r>
      <w:r w:rsidRPr="00D61986">
        <w:rPr>
          <w:sz w:val="28"/>
          <w:szCs w:val="28"/>
        </w:rPr>
        <w:t>Theo triển khai của Bộ Tư pháp</w:t>
      </w:r>
      <w:r w:rsidRPr="00D61986">
        <w:rPr>
          <w:sz w:val="28"/>
          <w:szCs w:val="28"/>
          <w:lang w:val="vi-VN"/>
        </w:rPr>
        <w:t>.</w:t>
      </w:r>
    </w:p>
    <w:p w:rsidR="00A13754" w:rsidRPr="00D61986" w:rsidRDefault="00A13754" w:rsidP="00D61986">
      <w:pPr>
        <w:shd w:val="clear" w:color="auto" w:fill="FFFFFF"/>
        <w:spacing w:before="120" w:after="120"/>
        <w:ind w:firstLine="567"/>
        <w:jc w:val="both"/>
        <w:rPr>
          <w:sz w:val="28"/>
          <w:szCs w:val="28"/>
        </w:rPr>
      </w:pPr>
      <w:r w:rsidRPr="00D61986">
        <w:rPr>
          <w:sz w:val="28"/>
          <w:szCs w:val="28"/>
        </w:rPr>
        <w:t>- Sản phẩm: Văn bản chỉ đạo triển khai, hướng dẫn, báo cáo kết quả.</w:t>
      </w:r>
    </w:p>
    <w:p w:rsidR="003B1C2B" w:rsidRPr="00D61986" w:rsidRDefault="00845B75" w:rsidP="00D61986">
      <w:pPr>
        <w:pStyle w:val="BodyText"/>
        <w:spacing w:before="120" w:after="120"/>
        <w:ind w:firstLine="567"/>
        <w:rPr>
          <w:rFonts w:ascii="Times New Roman" w:hAnsi="Times New Roman"/>
          <w:sz w:val="28"/>
          <w:szCs w:val="28"/>
          <w:lang w:val="vi-VN"/>
        </w:rPr>
      </w:pPr>
      <w:r w:rsidRPr="00D61986">
        <w:rPr>
          <w:rFonts w:ascii="Times New Roman" w:hAnsi="Times New Roman"/>
          <w:sz w:val="28"/>
          <w:szCs w:val="28"/>
          <w:lang w:val="it-IT"/>
        </w:rPr>
        <w:t>III</w:t>
      </w:r>
      <w:r w:rsidR="003B1C2B" w:rsidRPr="00D61986">
        <w:rPr>
          <w:rFonts w:ascii="Times New Roman" w:hAnsi="Times New Roman"/>
          <w:sz w:val="28"/>
          <w:szCs w:val="28"/>
          <w:lang w:val="vi-VN"/>
        </w:rPr>
        <w:t>. TỔ CHỨC THỰC HIỆN</w:t>
      </w:r>
    </w:p>
    <w:p w:rsidR="003B1C2B" w:rsidRPr="00D61986" w:rsidRDefault="003B1C2B" w:rsidP="00D61986">
      <w:pPr>
        <w:spacing w:before="120" w:after="120"/>
        <w:ind w:firstLine="567"/>
        <w:jc w:val="both"/>
        <w:rPr>
          <w:b/>
          <w:sz w:val="28"/>
          <w:szCs w:val="28"/>
          <w:lang w:val="vi-VN"/>
        </w:rPr>
      </w:pPr>
      <w:r w:rsidRPr="00D61986">
        <w:rPr>
          <w:b/>
          <w:sz w:val="28"/>
          <w:szCs w:val="28"/>
          <w:lang w:val="vi-VN"/>
        </w:rPr>
        <w:t>1. Phân công trách nhiệm</w:t>
      </w:r>
    </w:p>
    <w:p w:rsidR="003B1C2B" w:rsidRPr="00D61986" w:rsidRDefault="003B1C2B" w:rsidP="00D61986">
      <w:pPr>
        <w:widowControl w:val="0"/>
        <w:spacing w:before="120" w:after="120"/>
        <w:ind w:firstLine="567"/>
        <w:jc w:val="both"/>
        <w:rPr>
          <w:b/>
          <w:sz w:val="28"/>
          <w:szCs w:val="28"/>
          <w:lang w:val="vi-VN"/>
        </w:rPr>
      </w:pPr>
      <w:r w:rsidRPr="00D61986">
        <w:rPr>
          <w:sz w:val="28"/>
          <w:szCs w:val="28"/>
          <w:lang w:val="vi-VN"/>
        </w:rPr>
        <w:t xml:space="preserve">a) Căn cứ Kế hoạch này, yêu cầu </w:t>
      </w:r>
      <w:r w:rsidR="002D3F40" w:rsidRPr="00D61986">
        <w:rPr>
          <w:sz w:val="28"/>
          <w:szCs w:val="28"/>
          <w:lang w:val="vi-VN"/>
        </w:rPr>
        <w:t xml:space="preserve">các </w:t>
      </w:r>
      <w:r w:rsidRPr="00D61986">
        <w:rPr>
          <w:sz w:val="28"/>
          <w:szCs w:val="28"/>
          <w:lang w:val="vi-VN"/>
        </w:rPr>
        <w:t xml:space="preserve">sở, ban, ngành, </w:t>
      </w:r>
      <w:r w:rsidR="00590A20" w:rsidRPr="00D61986">
        <w:rPr>
          <w:sz w:val="28"/>
          <w:szCs w:val="28"/>
          <w:lang w:val="vi-VN"/>
        </w:rPr>
        <w:t xml:space="preserve">các cơ quan, đơn vị; </w:t>
      </w:r>
      <w:r w:rsidR="00B76C5B" w:rsidRPr="00D61986">
        <w:rPr>
          <w:sz w:val="28"/>
          <w:szCs w:val="28"/>
          <w:lang w:val="vi-VN"/>
        </w:rPr>
        <w:t xml:space="preserve">Chủ tịch </w:t>
      </w:r>
      <w:r w:rsidR="005D4F1D" w:rsidRPr="00D61986">
        <w:rPr>
          <w:sz w:val="28"/>
          <w:szCs w:val="28"/>
          <w:lang w:val="nl-NL"/>
        </w:rPr>
        <w:t>UBND</w:t>
      </w:r>
      <w:r w:rsidRPr="00D61986">
        <w:rPr>
          <w:sz w:val="28"/>
          <w:szCs w:val="28"/>
          <w:lang w:val="vi-VN"/>
        </w:rPr>
        <w:t xml:space="preserve"> các huyện, th</w:t>
      </w:r>
      <w:r w:rsidR="007413FB" w:rsidRPr="00D61986">
        <w:rPr>
          <w:sz w:val="28"/>
          <w:szCs w:val="28"/>
          <w:lang w:val="vi-VN"/>
        </w:rPr>
        <w:t>ành phố</w:t>
      </w:r>
      <w:r w:rsidRPr="00D61986">
        <w:rPr>
          <w:sz w:val="28"/>
          <w:szCs w:val="28"/>
          <w:lang w:val="vi-VN"/>
        </w:rPr>
        <w:t xml:space="preserve"> trong phạm vi chức năng, nhiệm vụ, quyền hạn được giao xây dựng Kế hoạch chi tiết công tác </w:t>
      </w:r>
      <w:r w:rsidR="007105A5" w:rsidRPr="00D61986">
        <w:rPr>
          <w:sz w:val="28"/>
          <w:szCs w:val="28"/>
          <w:lang w:val="nl-NL"/>
        </w:rPr>
        <w:t>PBGDPL</w:t>
      </w:r>
      <w:r w:rsidR="007105A5" w:rsidRPr="00D61986">
        <w:rPr>
          <w:sz w:val="28"/>
          <w:szCs w:val="28"/>
          <w:lang w:val="vi-VN"/>
        </w:rPr>
        <w:t xml:space="preserve"> </w:t>
      </w:r>
      <w:r w:rsidRPr="00D61986">
        <w:rPr>
          <w:sz w:val="28"/>
          <w:szCs w:val="28"/>
          <w:lang w:val="vi-VN"/>
        </w:rPr>
        <w:t xml:space="preserve">năm </w:t>
      </w:r>
      <w:r w:rsidR="00DC0740" w:rsidRPr="00D61986">
        <w:rPr>
          <w:sz w:val="28"/>
          <w:szCs w:val="28"/>
          <w:lang w:val="vi-VN"/>
        </w:rPr>
        <w:t>2024</w:t>
      </w:r>
      <w:r w:rsidR="00A34C88" w:rsidRPr="00D61986">
        <w:rPr>
          <w:sz w:val="28"/>
          <w:szCs w:val="28"/>
          <w:lang w:val="vi-VN"/>
        </w:rPr>
        <w:t xml:space="preserve"> </w:t>
      </w:r>
      <w:r w:rsidRPr="00D61986">
        <w:rPr>
          <w:sz w:val="28"/>
          <w:szCs w:val="28"/>
          <w:lang w:val="vi-VN"/>
        </w:rPr>
        <w:t>phù hợp với điều kiện và tình hình thực t</w:t>
      </w:r>
      <w:r w:rsidR="00060CF1" w:rsidRPr="00D61986">
        <w:rPr>
          <w:sz w:val="28"/>
          <w:szCs w:val="28"/>
          <w:lang w:val="vi-VN"/>
        </w:rPr>
        <w:t>ế</w:t>
      </w:r>
      <w:r w:rsidR="0043163B" w:rsidRPr="00D61986">
        <w:rPr>
          <w:sz w:val="28"/>
          <w:szCs w:val="28"/>
          <w:lang w:val="vi-VN"/>
        </w:rPr>
        <w:t xml:space="preserve"> gửi Chủ tịch UBND tỉnh (qua Sở Tư pháp) </w:t>
      </w:r>
      <w:r w:rsidR="0043163B" w:rsidRPr="00D61986">
        <w:rPr>
          <w:b/>
          <w:sz w:val="28"/>
          <w:szCs w:val="28"/>
          <w:lang w:val="vi-VN"/>
        </w:rPr>
        <w:t xml:space="preserve">trước ngày </w:t>
      </w:r>
      <w:r w:rsidR="009C58C9" w:rsidRPr="00D61986">
        <w:rPr>
          <w:b/>
          <w:sz w:val="28"/>
          <w:szCs w:val="28"/>
        </w:rPr>
        <w:t>10</w:t>
      </w:r>
      <w:r w:rsidR="009C58C9" w:rsidRPr="00D61986">
        <w:rPr>
          <w:b/>
          <w:sz w:val="28"/>
          <w:szCs w:val="28"/>
          <w:lang w:val="vi-VN"/>
        </w:rPr>
        <w:t>/02/</w:t>
      </w:r>
      <w:r w:rsidR="00DC0740" w:rsidRPr="00D61986">
        <w:rPr>
          <w:b/>
          <w:sz w:val="28"/>
          <w:szCs w:val="28"/>
          <w:lang w:val="vi-VN"/>
        </w:rPr>
        <w:t>2024</w:t>
      </w:r>
      <w:r w:rsidRPr="00D61986">
        <w:rPr>
          <w:sz w:val="28"/>
          <w:szCs w:val="28"/>
          <w:lang w:val="vi-VN"/>
        </w:rPr>
        <w:t>; có giải pháp bảo đảm nguồn nhân lực, kinh phí triển khai các nhiệm vụ theo đúng quy định, bảo đảm thiết thực, hiệu quả, cân đối giữa nhi</w:t>
      </w:r>
      <w:r w:rsidR="005D362F" w:rsidRPr="00D61986">
        <w:rPr>
          <w:sz w:val="28"/>
          <w:szCs w:val="28"/>
          <w:lang w:val="vi-VN"/>
        </w:rPr>
        <w:t xml:space="preserve">ệm vụ với các điều kiện bảo đảm; </w:t>
      </w:r>
      <w:r w:rsidR="005D362F" w:rsidRPr="00D61986">
        <w:rPr>
          <w:sz w:val="28"/>
          <w:szCs w:val="28"/>
          <w:lang w:val="it-IT"/>
        </w:rPr>
        <w:t>nâng cao trách nhiệm của người đứng đầu các cơ quan, đơn vị, địa phương đối với công tác PBGDPL, hòa giải ở cơ sở, chuẩn tiếp cận pháp luật</w:t>
      </w:r>
      <w:r w:rsidR="005D362F" w:rsidRPr="00931B84">
        <w:rPr>
          <w:sz w:val="28"/>
          <w:szCs w:val="28"/>
          <w:lang w:val="vi-VN"/>
        </w:rPr>
        <w:t>.</w:t>
      </w:r>
    </w:p>
    <w:p w:rsidR="00F732EA" w:rsidRPr="00D61986" w:rsidRDefault="003B1C2B" w:rsidP="00D61986">
      <w:pPr>
        <w:spacing w:before="120" w:after="120"/>
        <w:ind w:firstLine="567"/>
        <w:jc w:val="both"/>
        <w:rPr>
          <w:sz w:val="28"/>
          <w:szCs w:val="28"/>
          <w:lang w:val="vi-VN"/>
        </w:rPr>
      </w:pPr>
      <w:r w:rsidRPr="00D61986">
        <w:rPr>
          <w:sz w:val="28"/>
          <w:szCs w:val="28"/>
          <w:lang w:val="vi-VN"/>
        </w:rPr>
        <w:t>b) Đề nghị Ban Tuyên giáo Tỉnh ủy, Ủy ban Mặt trận Tổ quốc Việt Nam tỉnh</w:t>
      </w:r>
      <w:r w:rsidR="008D2D18" w:rsidRPr="00D61986">
        <w:rPr>
          <w:sz w:val="28"/>
          <w:szCs w:val="28"/>
          <w:lang w:val="vi-VN"/>
        </w:rPr>
        <w:t xml:space="preserve"> </w:t>
      </w:r>
      <w:r w:rsidRPr="00D61986">
        <w:rPr>
          <w:sz w:val="28"/>
          <w:szCs w:val="28"/>
          <w:lang w:val="vi-VN"/>
        </w:rPr>
        <w:t xml:space="preserve">và các tổ chức đoàn thể, Tòa án nhân dân tỉnh, Viện </w:t>
      </w:r>
      <w:r w:rsidR="00DC1C47" w:rsidRPr="00D61986">
        <w:rPr>
          <w:sz w:val="28"/>
          <w:szCs w:val="28"/>
          <w:lang w:val="vi-VN"/>
        </w:rPr>
        <w:t>k</w:t>
      </w:r>
      <w:r w:rsidR="006C4751" w:rsidRPr="00D61986">
        <w:rPr>
          <w:sz w:val="28"/>
          <w:szCs w:val="28"/>
          <w:lang w:val="vi-VN"/>
        </w:rPr>
        <w:t>iể</w:t>
      </w:r>
      <w:r w:rsidR="00556EE0" w:rsidRPr="00D61986">
        <w:rPr>
          <w:sz w:val="28"/>
          <w:szCs w:val="28"/>
          <w:lang w:val="vi-VN"/>
        </w:rPr>
        <w:t xml:space="preserve">m sát nhân dân tỉnh, các cơ quan ngành dọc trên địa bàn tỉnh </w:t>
      </w:r>
      <w:r w:rsidRPr="00D61986">
        <w:rPr>
          <w:sz w:val="28"/>
          <w:szCs w:val="28"/>
          <w:lang w:val="vi-VN"/>
        </w:rPr>
        <w:t xml:space="preserve">đẩy mạnh công tác tuyên truyền, vận động chấp hành pháp luật trong cán bộ, công chức, </w:t>
      </w:r>
      <w:r w:rsidR="000724A3" w:rsidRPr="00D61986">
        <w:rPr>
          <w:sz w:val="28"/>
          <w:szCs w:val="28"/>
          <w:lang w:val="vi-VN"/>
        </w:rPr>
        <w:t xml:space="preserve">viên chức, </w:t>
      </w:r>
      <w:r w:rsidRPr="00D61986">
        <w:rPr>
          <w:sz w:val="28"/>
          <w:szCs w:val="28"/>
          <w:lang w:val="vi-VN"/>
        </w:rPr>
        <w:t xml:space="preserve">đoàn viên, hội viên và cộng đồng dân cư; phối hợp với các cơ quan liên quan, </w:t>
      </w:r>
      <w:r w:rsidR="00F205CB" w:rsidRPr="00D61986">
        <w:rPr>
          <w:sz w:val="28"/>
          <w:szCs w:val="28"/>
          <w:lang w:val="nl-NL"/>
        </w:rPr>
        <w:t>UBND</w:t>
      </w:r>
      <w:r w:rsidRPr="00D61986">
        <w:rPr>
          <w:sz w:val="28"/>
          <w:szCs w:val="28"/>
          <w:lang w:val="vi-VN"/>
        </w:rPr>
        <w:t xml:space="preserve"> các cấp thường xuyên tổ chức tập huấn, bồi dưỡng kiến thức pháp luật, kỹ năng tuyên truyền, phổ biến pháp luật cho thành viên các “Nhóm nòng cốt”; tăng cường sự phối hợp giữa Tổ hòa giải với Ban công tác Mặt trận, Chi hội Phụ nữ, Chi hội Cựu chiến binh, Chi hội Nông dân, Chi đoàn Thanh niên trong hoạt động hòa giải; phối hợp với các ngành liên quan tổ chức tư vấn pháp luật lưu động, cung cấp tài liệu và tham gia sinh hoạt các mô hình “Câu lạc bộ” pháp luật. </w:t>
      </w:r>
    </w:p>
    <w:p w:rsidR="003B1C2B" w:rsidRPr="00D61986" w:rsidRDefault="003B1C2B" w:rsidP="00D61986">
      <w:pPr>
        <w:spacing w:before="120" w:after="120"/>
        <w:ind w:firstLine="567"/>
        <w:jc w:val="both"/>
        <w:rPr>
          <w:sz w:val="28"/>
          <w:szCs w:val="28"/>
          <w:lang w:val="vi-VN"/>
        </w:rPr>
      </w:pPr>
      <w:r w:rsidRPr="00D61986">
        <w:rPr>
          <w:sz w:val="28"/>
          <w:szCs w:val="28"/>
          <w:lang w:val="vi-VN"/>
        </w:rPr>
        <w:t>c) Giao Sở Tư pháp</w:t>
      </w:r>
    </w:p>
    <w:p w:rsidR="003B1C2B" w:rsidRPr="00D61986" w:rsidRDefault="003B1C2B" w:rsidP="00D61986">
      <w:pPr>
        <w:spacing w:before="120" w:after="120"/>
        <w:ind w:firstLine="567"/>
        <w:jc w:val="both"/>
        <w:rPr>
          <w:sz w:val="28"/>
          <w:szCs w:val="28"/>
          <w:lang w:val="vi-VN"/>
        </w:rPr>
      </w:pPr>
      <w:r w:rsidRPr="00D61986">
        <w:rPr>
          <w:sz w:val="28"/>
          <w:szCs w:val="28"/>
          <w:lang w:val="vi-VN"/>
        </w:rPr>
        <w:t xml:space="preserve">- Chủ trì, tham mưu giúp Chủ tịch </w:t>
      </w:r>
      <w:r w:rsidR="00F205CB" w:rsidRPr="00D61986">
        <w:rPr>
          <w:sz w:val="28"/>
          <w:szCs w:val="28"/>
          <w:lang w:val="nl-NL"/>
        </w:rPr>
        <w:t>UBND</w:t>
      </w:r>
      <w:r w:rsidRPr="00D61986">
        <w:rPr>
          <w:sz w:val="28"/>
          <w:szCs w:val="28"/>
          <w:lang w:val="vi-VN"/>
        </w:rPr>
        <w:t xml:space="preserve"> tỉnh chỉ đạo, hướng dẫn, triển khai, theo dõi, kiểm tra việc thực hiện Kế hoạch này; kịp thời phát hiện vướng mắc, bất cập, vấn đề mới phát sinh để kiến nghị sửa đổi, bổ sung hoặc điều chỉnh cho phù hợp.</w:t>
      </w:r>
    </w:p>
    <w:p w:rsidR="00190A40" w:rsidRPr="00D61986" w:rsidRDefault="003B1C2B" w:rsidP="00D61986">
      <w:pPr>
        <w:spacing w:before="120" w:after="120"/>
        <w:ind w:firstLine="567"/>
        <w:jc w:val="both"/>
        <w:rPr>
          <w:sz w:val="28"/>
          <w:szCs w:val="28"/>
          <w:lang w:val="vi-VN"/>
        </w:rPr>
      </w:pPr>
      <w:r w:rsidRPr="00D61986">
        <w:rPr>
          <w:sz w:val="28"/>
          <w:szCs w:val="28"/>
          <w:lang w:val="vi-VN"/>
        </w:rPr>
        <w:t xml:space="preserve">- Chủ trì, phối hợp với Thủ trưởng các sở, ban, ngành, </w:t>
      </w:r>
      <w:r w:rsidR="00F205CB" w:rsidRPr="00D61986">
        <w:rPr>
          <w:sz w:val="28"/>
          <w:szCs w:val="28"/>
          <w:lang w:val="nl-NL"/>
        </w:rPr>
        <w:t>UBND</w:t>
      </w:r>
      <w:r w:rsidR="0043163B" w:rsidRPr="00D61986">
        <w:rPr>
          <w:sz w:val="28"/>
          <w:szCs w:val="28"/>
          <w:lang w:val="vi-VN"/>
        </w:rPr>
        <w:t xml:space="preserve"> các </w:t>
      </w:r>
      <w:r w:rsidRPr="00D61986">
        <w:rPr>
          <w:sz w:val="28"/>
          <w:szCs w:val="28"/>
          <w:lang w:val="vi-VN"/>
        </w:rPr>
        <w:t>huyện, th</w:t>
      </w:r>
      <w:r w:rsidR="009422B4" w:rsidRPr="00D61986">
        <w:rPr>
          <w:sz w:val="28"/>
          <w:szCs w:val="28"/>
          <w:lang w:val="vi-VN"/>
        </w:rPr>
        <w:t>ành phố</w:t>
      </w:r>
      <w:r w:rsidRPr="00D61986">
        <w:rPr>
          <w:sz w:val="28"/>
          <w:szCs w:val="28"/>
          <w:lang w:val="vi-VN"/>
        </w:rPr>
        <w:t xml:space="preserve"> chỉ đạo, hướng dẫn, triển khai các hoạt động </w:t>
      </w:r>
      <w:r w:rsidR="007105A5" w:rsidRPr="00D61986">
        <w:rPr>
          <w:sz w:val="28"/>
          <w:szCs w:val="28"/>
          <w:lang w:val="nl-NL"/>
        </w:rPr>
        <w:t>PBGDPL</w:t>
      </w:r>
      <w:r w:rsidR="00590A20" w:rsidRPr="00D61986">
        <w:rPr>
          <w:sz w:val="28"/>
          <w:szCs w:val="28"/>
          <w:lang w:val="nl-NL"/>
        </w:rPr>
        <w:t>, hòa giải ở cơ sở, chuẩn tiếp cận pháp luật</w:t>
      </w:r>
      <w:r w:rsidR="007105A5" w:rsidRPr="00D61986">
        <w:rPr>
          <w:sz w:val="28"/>
          <w:szCs w:val="28"/>
          <w:lang w:val="vi-VN"/>
        </w:rPr>
        <w:t xml:space="preserve"> </w:t>
      </w:r>
      <w:r w:rsidRPr="00D61986">
        <w:rPr>
          <w:sz w:val="28"/>
          <w:szCs w:val="28"/>
          <w:lang w:val="vi-VN"/>
        </w:rPr>
        <w:t xml:space="preserve">thuộc phạm vi, trách nhiệm của cơ quan, đơn vị, bảo đảm quyền thông tin pháp luật của </w:t>
      </w:r>
      <w:r w:rsidR="00556EE0" w:rsidRPr="00D61986">
        <w:rPr>
          <w:sz w:val="28"/>
          <w:szCs w:val="28"/>
        </w:rPr>
        <w:t>người</w:t>
      </w:r>
      <w:r w:rsidRPr="00D61986">
        <w:rPr>
          <w:sz w:val="28"/>
          <w:szCs w:val="28"/>
          <w:lang w:val="vi-VN"/>
        </w:rPr>
        <w:t xml:space="preserve"> dân. </w:t>
      </w:r>
    </w:p>
    <w:p w:rsidR="003B1C2B" w:rsidRPr="00D61986" w:rsidRDefault="003B1C2B" w:rsidP="00D61986">
      <w:pPr>
        <w:spacing w:before="120" w:after="120"/>
        <w:ind w:firstLine="567"/>
        <w:jc w:val="both"/>
        <w:rPr>
          <w:b/>
          <w:sz w:val="28"/>
          <w:szCs w:val="28"/>
          <w:lang w:val="vi-VN"/>
        </w:rPr>
      </w:pPr>
      <w:r w:rsidRPr="00D61986">
        <w:rPr>
          <w:b/>
          <w:sz w:val="28"/>
          <w:szCs w:val="28"/>
          <w:lang w:val="vi-VN"/>
        </w:rPr>
        <w:t>2. Kinh phí thực hiện</w:t>
      </w:r>
    </w:p>
    <w:p w:rsidR="003B1C2B" w:rsidRPr="00D61986" w:rsidRDefault="003B1C2B" w:rsidP="00D61986">
      <w:pPr>
        <w:spacing w:before="120" w:after="120"/>
        <w:ind w:firstLine="567"/>
        <w:jc w:val="both"/>
        <w:rPr>
          <w:sz w:val="28"/>
          <w:szCs w:val="28"/>
        </w:rPr>
      </w:pPr>
      <w:r w:rsidRPr="00D61986">
        <w:rPr>
          <w:sz w:val="28"/>
          <w:szCs w:val="28"/>
          <w:lang w:val="vi-VN"/>
        </w:rPr>
        <w:t xml:space="preserve">a) Các </w:t>
      </w:r>
      <w:r w:rsidR="0039632C" w:rsidRPr="00D61986">
        <w:rPr>
          <w:sz w:val="28"/>
          <w:szCs w:val="28"/>
          <w:lang w:val="vi-VN"/>
        </w:rPr>
        <w:t xml:space="preserve">đơn vị là </w:t>
      </w:r>
      <w:r w:rsidRPr="00D61986">
        <w:rPr>
          <w:sz w:val="28"/>
          <w:szCs w:val="28"/>
          <w:lang w:val="vi-VN"/>
        </w:rPr>
        <w:t xml:space="preserve">thành viên Hội đồng phối hợp </w:t>
      </w:r>
      <w:r w:rsidR="007105A5" w:rsidRPr="00D61986">
        <w:rPr>
          <w:sz w:val="28"/>
          <w:szCs w:val="28"/>
          <w:lang w:val="nl-NL"/>
        </w:rPr>
        <w:t>PBGDPL</w:t>
      </w:r>
      <w:r w:rsidRPr="00D61986">
        <w:rPr>
          <w:sz w:val="28"/>
          <w:szCs w:val="28"/>
          <w:lang w:val="vi-VN"/>
        </w:rPr>
        <w:t xml:space="preserve"> tỉnh sử dụng kinh phí </w:t>
      </w:r>
      <w:r w:rsidR="0039632C" w:rsidRPr="00D61986">
        <w:rPr>
          <w:sz w:val="28"/>
          <w:szCs w:val="28"/>
          <w:lang w:val="vi-VN"/>
        </w:rPr>
        <w:t xml:space="preserve">trong nguồn </w:t>
      </w:r>
      <w:r w:rsidRPr="00D61986">
        <w:rPr>
          <w:sz w:val="28"/>
          <w:szCs w:val="28"/>
          <w:lang w:val="vi-VN"/>
        </w:rPr>
        <w:t xml:space="preserve">kinh phí </w:t>
      </w:r>
      <w:r w:rsidR="005D362F" w:rsidRPr="00D61986">
        <w:rPr>
          <w:sz w:val="28"/>
          <w:szCs w:val="28"/>
        </w:rPr>
        <w:t>công tác</w:t>
      </w:r>
      <w:r w:rsidR="0039632C" w:rsidRPr="00D61986">
        <w:rPr>
          <w:sz w:val="28"/>
          <w:szCs w:val="28"/>
          <w:lang w:val="vi-VN"/>
        </w:rPr>
        <w:t xml:space="preserve"> </w:t>
      </w:r>
      <w:r w:rsidR="003E6017" w:rsidRPr="00D61986">
        <w:rPr>
          <w:sz w:val="28"/>
          <w:szCs w:val="28"/>
          <w:lang w:val="nl-NL"/>
        </w:rPr>
        <w:t>PBGDPL</w:t>
      </w:r>
      <w:r w:rsidRPr="00D61986">
        <w:rPr>
          <w:sz w:val="28"/>
          <w:szCs w:val="28"/>
          <w:lang w:val="vi-VN"/>
        </w:rPr>
        <w:t xml:space="preserve"> </w:t>
      </w:r>
      <w:r w:rsidR="0039632C" w:rsidRPr="00D61986">
        <w:rPr>
          <w:sz w:val="28"/>
          <w:szCs w:val="28"/>
          <w:lang w:val="vi-VN"/>
        </w:rPr>
        <w:t xml:space="preserve">tỉnh </w:t>
      </w:r>
      <w:r w:rsidRPr="00D61986">
        <w:rPr>
          <w:sz w:val="28"/>
          <w:szCs w:val="28"/>
          <w:lang w:val="vi-VN"/>
        </w:rPr>
        <w:t xml:space="preserve">được cấp cho đơn vị trong năm </w:t>
      </w:r>
      <w:r w:rsidR="00DC0740" w:rsidRPr="00D61986">
        <w:rPr>
          <w:sz w:val="28"/>
          <w:szCs w:val="28"/>
          <w:lang w:val="vi-VN"/>
        </w:rPr>
        <w:t>2024</w:t>
      </w:r>
      <w:r w:rsidR="006C4751" w:rsidRPr="00D61986">
        <w:rPr>
          <w:sz w:val="28"/>
          <w:szCs w:val="28"/>
          <w:lang w:val="vi-VN"/>
        </w:rPr>
        <w:t xml:space="preserve"> và các nguồn hợp pháp khác</w:t>
      </w:r>
      <w:r w:rsidR="005D362F" w:rsidRPr="00D61986">
        <w:rPr>
          <w:sz w:val="28"/>
          <w:szCs w:val="28"/>
          <w:lang w:val="vi-VN"/>
        </w:rPr>
        <w:t>; khuyến khích việc huy động các nguồn lực ngoài nhà nước tham gia công tác PBGDPL</w:t>
      </w:r>
      <w:r w:rsidR="005D362F" w:rsidRPr="00D61986">
        <w:rPr>
          <w:sz w:val="28"/>
          <w:szCs w:val="28"/>
        </w:rPr>
        <w:t>.</w:t>
      </w:r>
    </w:p>
    <w:p w:rsidR="003B1C2B" w:rsidRPr="00D61986" w:rsidRDefault="003B1C2B" w:rsidP="00D61986">
      <w:pPr>
        <w:spacing w:before="120" w:after="120"/>
        <w:ind w:firstLine="567"/>
        <w:jc w:val="both"/>
        <w:rPr>
          <w:sz w:val="28"/>
          <w:szCs w:val="28"/>
        </w:rPr>
      </w:pPr>
      <w:r w:rsidRPr="00D61986">
        <w:rPr>
          <w:sz w:val="28"/>
          <w:szCs w:val="28"/>
          <w:lang w:val="vi-VN"/>
        </w:rPr>
        <w:t xml:space="preserve">b) Kinh phí công tác </w:t>
      </w:r>
      <w:r w:rsidR="003E6017" w:rsidRPr="00D61986">
        <w:rPr>
          <w:sz w:val="28"/>
          <w:szCs w:val="28"/>
          <w:lang w:val="nl-NL"/>
        </w:rPr>
        <w:t>PBGDPL</w:t>
      </w:r>
      <w:r w:rsidR="0039632C" w:rsidRPr="00D61986">
        <w:rPr>
          <w:sz w:val="28"/>
          <w:szCs w:val="28"/>
          <w:lang w:val="nl-NL"/>
        </w:rPr>
        <w:t>, hòa giải ở cơ sở, chuẩn tiếp cận pháp luật</w:t>
      </w:r>
      <w:r w:rsidR="003E6017" w:rsidRPr="00D61986">
        <w:rPr>
          <w:sz w:val="28"/>
          <w:szCs w:val="28"/>
          <w:lang w:val="vi-VN"/>
        </w:rPr>
        <w:t xml:space="preserve"> </w:t>
      </w:r>
      <w:r w:rsidRPr="00D61986">
        <w:rPr>
          <w:sz w:val="28"/>
          <w:szCs w:val="28"/>
          <w:lang w:val="vi-VN"/>
        </w:rPr>
        <w:t xml:space="preserve">năm </w:t>
      </w:r>
      <w:r w:rsidR="00DC0740" w:rsidRPr="00D61986">
        <w:rPr>
          <w:sz w:val="28"/>
          <w:szCs w:val="28"/>
          <w:lang w:val="vi-VN"/>
        </w:rPr>
        <w:t>2024</w:t>
      </w:r>
      <w:r w:rsidR="0039632C" w:rsidRPr="00D61986">
        <w:rPr>
          <w:sz w:val="28"/>
          <w:szCs w:val="28"/>
          <w:lang w:val="vi-VN"/>
        </w:rPr>
        <w:t xml:space="preserve"> của UBND cấp huyện, UBND cấp xã thực hiện </w:t>
      </w:r>
      <w:r w:rsidRPr="00D61986">
        <w:rPr>
          <w:sz w:val="28"/>
          <w:szCs w:val="28"/>
          <w:lang w:val="vi-VN"/>
        </w:rPr>
        <w:t xml:space="preserve">trên cơ sở kế hoạch, dự </w:t>
      </w:r>
      <w:r w:rsidR="006C4751" w:rsidRPr="00D61986">
        <w:rPr>
          <w:sz w:val="28"/>
          <w:szCs w:val="28"/>
          <w:lang w:val="vi-VN"/>
        </w:rPr>
        <w:t>toán</w:t>
      </w:r>
      <w:r w:rsidR="00556EE0" w:rsidRPr="00D61986">
        <w:rPr>
          <w:sz w:val="28"/>
          <w:szCs w:val="28"/>
          <w:lang w:val="vi-VN"/>
        </w:rPr>
        <w:t xml:space="preserve"> kinh phí, </w:t>
      </w:r>
      <w:r w:rsidRPr="00D61986">
        <w:rPr>
          <w:sz w:val="28"/>
          <w:szCs w:val="28"/>
          <w:lang w:val="vi-VN"/>
        </w:rPr>
        <w:t>báo cáo UBN</w:t>
      </w:r>
      <w:r w:rsidR="00556EE0" w:rsidRPr="00D61986">
        <w:rPr>
          <w:sz w:val="28"/>
          <w:szCs w:val="28"/>
          <w:lang w:val="vi-VN"/>
        </w:rPr>
        <w:t>D trình HĐND cùng cấp phê duyệt; khuyến khích việc huy động các nguồn lực ngoài nhà nước tham gia công tác PBGDPL</w:t>
      </w:r>
      <w:r w:rsidR="00556EE0" w:rsidRPr="00D61986">
        <w:rPr>
          <w:sz w:val="28"/>
          <w:szCs w:val="28"/>
        </w:rPr>
        <w:t>, hòa giải ở cơ sở, chuẩn tiếp cận pháp luật.</w:t>
      </w:r>
    </w:p>
    <w:p w:rsidR="003B1C2B" w:rsidRPr="00D61986" w:rsidRDefault="003B1C2B" w:rsidP="00D61986">
      <w:pPr>
        <w:spacing w:before="120" w:after="120"/>
        <w:ind w:firstLine="567"/>
        <w:jc w:val="both"/>
        <w:rPr>
          <w:sz w:val="28"/>
          <w:szCs w:val="28"/>
          <w:lang w:val="vi-VN"/>
        </w:rPr>
      </w:pPr>
      <w:r w:rsidRPr="00D61986">
        <w:rPr>
          <w:sz w:val="28"/>
          <w:szCs w:val="28"/>
          <w:lang w:val="vi-VN"/>
        </w:rPr>
        <w:t>c) Kinh phí thực hiện các Chương trình, Đề án thực hiện theo quy định.</w:t>
      </w:r>
    </w:p>
    <w:p w:rsidR="003B1C2B" w:rsidRPr="00D61986" w:rsidRDefault="003B1C2B" w:rsidP="00D61986">
      <w:pPr>
        <w:spacing w:before="120" w:after="120"/>
        <w:ind w:firstLine="567"/>
        <w:jc w:val="both"/>
        <w:rPr>
          <w:b/>
          <w:sz w:val="28"/>
          <w:szCs w:val="28"/>
          <w:lang w:val="vi-VN"/>
        </w:rPr>
      </w:pPr>
      <w:r w:rsidRPr="00D61986">
        <w:rPr>
          <w:b/>
          <w:sz w:val="28"/>
          <w:szCs w:val="28"/>
          <w:lang w:val="vi-VN"/>
        </w:rPr>
        <w:t>3. Thông tin báo cáo</w:t>
      </w:r>
    </w:p>
    <w:p w:rsidR="003B1C2B" w:rsidRPr="00D61986" w:rsidRDefault="003B1C2B" w:rsidP="00D61986">
      <w:pPr>
        <w:spacing w:before="120" w:after="120"/>
        <w:ind w:firstLine="567"/>
        <w:jc w:val="both"/>
        <w:rPr>
          <w:sz w:val="28"/>
          <w:szCs w:val="28"/>
        </w:rPr>
      </w:pPr>
      <w:r w:rsidRPr="00D61986">
        <w:rPr>
          <w:sz w:val="28"/>
          <w:szCs w:val="28"/>
          <w:lang w:val="vi-VN"/>
        </w:rPr>
        <w:t xml:space="preserve">Công tác </w:t>
      </w:r>
      <w:r w:rsidR="003E6017" w:rsidRPr="00D61986">
        <w:rPr>
          <w:sz w:val="28"/>
          <w:szCs w:val="28"/>
          <w:lang w:val="nl-NL"/>
        </w:rPr>
        <w:t>PBGDPL</w:t>
      </w:r>
      <w:r w:rsidR="003E6017" w:rsidRPr="00D61986">
        <w:rPr>
          <w:sz w:val="28"/>
          <w:szCs w:val="28"/>
          <w:lang w:val="vi-VN"/>
        </w:rPr>
        <w:t xml:space="preserve"> </w:t>
      </w:r>
      <w:r w:rsidRPr="00D61986">
        <w:rPr>
          <w:sz w:val="28"/>
          <w:szCs w:val="28"/>
          <w:lang w:val="vi-VN"/>
        </w:rPr>
        <w:t>được triển khai thực hiện thường xuyên, liên tục. Định kỳ 06 tháng và cả năm thành viên Hội đồng</w:t>
      </w:r>
      <w:r w:rsidR="0043163B" w:rsidRPr="00D61986">
        <w:rPr>
          <w:sz w:val="28"/>
          <w:szCs w:val="28"/>
          <w:lang w:val="vi-VN"/>
        </w:rPr>
        <w:t xml:space="preserve"> phối hợp </w:t>
      </w:r>
      <w:r w:rsidR="003E6017" w:rsidRPr="00D61986">
        <w:rPr>
          <w:sz w:val="28"/>
          <w:szCs w:val="28"/>
          <w:lang w:val="nl-NL"/>
        </w:rPr>
        <w:t>PBGDPL</w:t>
      </w:r>
      <w:r w:rsidR="003E6017" w:rsidRPr="00D61986">
        <w:rPr>
          <w:sz w:val="28"/>
          <w:szCs w:val="28"/>
          <w:lang w:val="vi-VN"/>
        </w:rPr>
        <w:t xml:space="preserve"> </w:t>
      </w:r>
      <w:r w:rsidR="0043163B" w:rsidRPr="00D61986">
        <w:rPr>
          <w:sz w:val="28"/>
          <w:szCs w:val="28"/>
          <w:lang w:val="vi-VN"/>
        </w:rPr>
        <w:t>tỉnh</w:t>
      </w:r>
      <w:r w:rsidRPr="00D61986">
        <w:rPr>
          <w:sz w:val="28"/>
          <w:szCs w:val="28"/>
          <w:lang w:val="vi-VN"/>
        </w:rPr>
        <w:t xml:space="preserve">, </w:t>
      </w:r>
      <w:r w:rsidR="00F171E2" w:rsidRPr="00D61986">
        <w:rPr>
          <w:sz w:val="28"/>
          <w:szCs w:val="28"/>
          <w:lang w:val="vi-VN"/>
        </w:rPr>
        <w:t>cơ quan, đơn vị, địa phương</w:t>
      </w:r>
      <w:r w:rsidRPr="00D61986">
        <w:rPr>
          <w:sz w:val="28"/>
          <w:szCs w:val="28"/>
          <w:lang w:val="vi-VN"/>
        </w:rPr>
        <w:t xml:space="preserve"> báo cáo Chủ tịch </w:t>
      </w:r>
      <w:r w:rsidR="00F205CB" w:rsidRPr="00D61986">
        <w:rPr>
          <w:sz w:val="28"/>
          <w:szCs w:val="28"/>
          <w:lang w:val="nl-NL"/>
        </w:rPr>
        <w:t xml:space="preserve">UBND </w:t>
      </w:r>
      <w:r w:rsidRPr="00D61986">
        <w:rPr>
          <w:sz w:val="28"/>
          <w:szCs w:val="28"/>
          <w:lang w:val="vi-VN"/>
        </w:rPr>
        <w:t xml:space="preserve">tỉnh thông qua Sở Tư pháp - cơ quan thường trực Hội đồng tổng hợp, trình Chủ tịch </w:t>
      </w:r>
      <w:r w:rsidR="0043163B" w:rsidRPr="00D61986">
        <w:rPr>
          <w:sz w:val="28"/>
          <w:szCs w:val="28"/>
          <w:lang w:val="vi-VN"/>
        </w:rPr>
        <w:t>Hội đồng</w:t>
      </w:r>
      <w:r w:rsidRPr="00D61986">
        <w:rPr>
          <w:sz w:val="28"/>
          <w:szCs w:val="28"/>
          <w:lang w:val="vi-VN"/>
        </w:rPr>
        <w:t xml:space="preserve"> báo cáo </w:t>
      </w:r>
      <w:r w:rsidR="00F205CB" w:rsidRPr="00D61986">
        <w:rPr>
          <w:sz w:val="28"/>
          <w:szCs w:val="28"/>
          <w:lang w:val="nl-NL"/>
        </w:rPr>
        <w:t>UBND</w:t>
      </w:r>
      <w:r w:rsidR="0043163B" w:rsidRPr="00D61986">
        <w:rPr>
          <w:sz w:val="28"/>
          <w:szCs w:val="28"/>
          <w:lang w:val="vi-VN"/>
        </w:rPr>
        <w:t xml:space="preserve"> tỉnh, </w:t>
      </w:r>
      <w:r w:rsidRPr="00D61986">
        <w:rPr>
          <w:sz w:val="28"/>
          <w:szCs w:val="28"/>
          <w:lang w:val="vi-VN"/>
        </w:rPr>
        <w:t xml:space="preserve">Tỉnh ủy, Hội đồng phối hợp </w:t>
      </w:r>
      <w:r w:rsidR="003E6017" w:rsidRPr="00D61986">
        <w:rPr>
          <w:sz w:val="28"/>
          <w:szCs w:val="28"/>
          <w:lang w:val="nl-NL"/>
        </w:rPr>
        <w:t>PBGDPL</w:t>
      </w:r>
      <w:r w:rsidR="003E6017" w:rsidRPr="00D61986">
        <w:rPr>
          <w:sz w:val="28"/>
          <w:szCs w:val="28"/>
          <w:lang w:val="vi-VN"/>
        </w:rPr>
        <w:t xml:space="preserve"> </w:t>
      </w:r>
      <w:r w:rsidRPr="00D61986">
        <w:rPr>
          <w:sz w:val="28"/>
          <w:szCs w:val="28"/>
          <w:lang w:val="vi-VN"/>
        </w:rPr>
        <w:t>Trung ương và Bộ Tư pháp.</w:t>
      </w:r>
    </w:p>
    <w:p w:rsidR="003B1C2B" w:rsidRPr="00D61986" w:rsidRDefault="003B1C2B" w:rsidP="00D61986">
      <w:pPr>
        <w:spacing w:before="120" w:after="120"/>
        <w:ind w:firstLine="567"/>
        <w:jc w:val="both"/>
        <w:rPr>
          <w:sz w:val="28"/>
          <w:szCs w:val="28"/>
          <w:lang w:val="vi-VN"/>
        </w:rPr>
      </w:pPr>
      <w:r w:rsidRPr="00D61986">
        <w:rPr>
          <w:sz w:val="28"/>
          <w:szCs w:val="28"/>
          <w:lang w:val="vi-VN"/>
        </w:rPr>
        <w:t>Thời điểm báo cáo như sau:</w:t>
      </w:r>
    </w:p>
    <w:p w:rsidR="003B1C2B" w:rsidRPr="00D61986" w:rsidRDefault="003B1C2B" w:rsidP="00D61986">
      <w:pPr>
        <w:spacing w:before="120" w:after="120"/>
        <w:ind w:firstLine="567"/>
        <w:jc w:val="both"/>
        <w:rPr>
          <w:sz w:val="28"/>
          <w:szCs w:val="28"/>
          <w:lang w:val="vi-VN"/>
        </w:rPr>
      </w:pPr>
      <w:r w:rsidRPr="00D61986">
        <w:rPr>
          <w:sz w:val="28"/>
          <w:szCs w:val="28"/>
          <w:lang w:val="vi-VN"/>
        </w:rPr>
        <w:t xml:space="preserve">- Báo cáo 06 tháng gửi về Sở Tư pháp trước </w:t>
      </w:r>
      <w:r w:rsidRPr="00D61986">
        <w:rPr>
          <w:b/>
          <w:sz w:val="28"/>
          <w:szCs w:val="28"/>
          <w:lang w:val="vi-VN"/>
        </w:rPr>
        <w:t xml:space="preserve">ngày </w:t>
      </w:r>
      <w:r w:rsidR="0049157F" w:rsidRPr="00D61986">
        <w:rPr>
          <w:b/>
          <w:sz w:val="28"/>
          <w:szCs w:val="28"/>
          <w:lang w:val="vi-VN"/>
        </w:rPr>
        <w:t>10</w:t>
      </w:r>
      <w:r w:rsidRPr="00D61986">
        <w:rPr>
          <w:b/>
          <w:sz w:val="28"/>
          <w:szCs w:val="28"/>
          <w:lang w:val="vi-VN"/>
        </w:rPr>
        <w:t xml:space="preserve"> tháng </w:t>
      </w:r>
      <w:r w:rsidR="0049157F" w:rsidRPr="00D61986">
        <w:rPr>
          <w:b/>
          <w:sz w:val="28"/>
          <w:szCs w:val="28"/>
          <w:lang w:val="vi-VN"/>
        </w:rPr>
        <w:t>6</w:t>
      </w:r>
      <w:r w:rsidRPr="00D61986">
        <w:rPr>
          <w:b/>
          <w:sz w:val="28"/>
          <w:szCs w:val="28"/>
          <w:lang w:val="vi-VN"/>
        </w:rPr>
        <w:t>.</w:t>
      </w:r>
    </w:p>
    <w:p w:rsidR="003B1C2B" w:rsidRPr="00D61986" w:rsidRDefault="003B1C2B" w:rsidP="00D61986">
      <w:pPr>
        <w:spacing w:before="120" w:after="120"/>
        <w:ind w:firstLine="567"/>
        <w:jc w:val="both"/>
        <w:rPr>
          <w:sz w:val="28"/>
          <w:szCs w:val="28"/>
          <w:lang w:val="vi-VN"/>
        </w:rPr>
      </w:pPr>
      <w:r w:rsidRPr="00D61986">
        <w:rPr>
          <w:sz w:val="28"/>
          <w:szCs w:val="28"/>
          <w:lang w:val="vi-VN"/>
        </w:rPr>
        <w:t xml:space="preserve">- Báo cáo năm gửi về Sở Tư pháp trước </w:t>
      </w:r>
      <w:r w:rsidRPr="00D61986">
        <w:rPr>
          <w:b/>
          <w:sz w:val="28"/>
          <w:szCs w:val="28"/>
          <w:lang w:val="vi-VN"/>
        </w:rPr>
        <w:t xml:space="preserve">ngày </w:t>
      </w:r>
      <w:r w:rsidR="0049157F" w:rsidRPr="00D61986">
        <w:rPr>
          <w:b/>
          <w:sz w:val="28"/>
          <w:szCs w:val="28"/>
          <w:lang w:val="vi-VN"/>
        </w:rPr>
        <w:t>1</w:t>
      </w:r>
      <w:r w:rsidR="002B2661" w:rsidRPr="00D61986">
        <w:rPr>
          <w:b/>
          <w:sz w:val="28"/>
          <w:szCs w:val="28"/>
          <w:lang w:val="vi-VN"/>
        </w:rPr>
        <w:t>2</w:t>
      </w:r>
      <w:r w:rsidRPr="00D61986">
        <w:rPr>
          <w:b/>
          <w:sz w:val="28"/>
          <w:szCs w:val="28"/>
          <w:lang w:val="vi-VN"/>
        </w:rPr>
        <w:t xml:space="preserve"> tháng 11.</w:t>
      </w:r>
    </w:p>
    <w:p w:rsidR="003B1C2B" w:rsidRPr="00D61986" w:rsidRDefault="003B1C2B" w:rsidP="00D61986">
      <w:pPr>
        <w:spacing w:before="120" w:after="120"/>
        <w:ind w:firstLine="567"/>
        <w:jc w:val="both"/>
        <w:rPr>
          <w:sz w:val="28"/>
          <w:szCs w:val="28"/>
          <w:lang w:val="vi-VN"/>
        </w:rPr>
      </w:pPr>
      <w:r w:rsidRPr="00D61986">
        <w:rPr>
          <w:sz w:val="28"/>
          <w:szCs w:val="28"/>
          <w:lang w:val="vi-VN"/>
        </w:rPr>
        <w:t xml:space="preserve">Sở Tư pháp - cơ quan thường trực Hội đồng phối hợp </w:t>
      </w:r>
      <w:r w:rsidR="003E6017" w:rsidRPr="00D61986">
        <w:rPr>
          <w:sz w:val="28"/>
          <w:szCs w:val="28"/>
          <w:lang w:val="nl-NL"/>
        </w:rPr>
        <w:t>PBGDPL</w:t>
      </w:r>
      <w:r w:rsidR="003E6017" w:rsidRPr="00D61986">
        <w:rPr>
          <w:sz w:val="28"/>
          <w:szCs w:val="28"/>
          <w:lang w:val="vi-VN"/>
        </w:rPr>
        <w:t xml:space="preserve"> </w:t>
      </w:r>
      <w:r w:rsidRPr="00D61986">
        <w:rPr>
          <w:sz w:val="28"/>
          <w:szCs w:val="28"/>
          <w:lang w:val="vi-VN"/>
        </w:rPr>
        <w:t>tỉnh chịu trách nhiệm tổ chức triển khai, theo dõi, đôn đốc việc thực hiện Kế hoạch và tổng hợp báo cáo theo quy định.</w:t>
      </w:r>
    </w:p>
    <w:p w:rsidR="003B1C2B" w:rsidRPr="00D61986" w:rsidRDefault="003B1C2B" w:rsidP="00D61986">
      <w:pPr>
        <w:spacing w:before="120" w:after="120"/>
        <w:ind w:firstLine="567"/>
        <w:jc w:val="both"/>
        <w:rPr>
          <w:sz w:val="28"/>
          <w:szCs w:val="28"/>
          <w:lang w:val="vi-VN"/>
        </w:rPr>
      </w:pPr>
      <w:r w:rsidRPr="00D61986">
        <w:rPr>
          <w:sz w:val="28"/>
          <w:szCs w:val="28"/>
          <w:lang w:val="vi-VN"/>
        </w:rPr>
        <w:t xml:space="preserve">Trên đây là Kế hoạch công tác </w:t>
      </w:r>
      <w:r w:rsidR="003E6017" w:rsidRPr="00D61986">
        <w:rPr>
          <w:sz w:val="28"/>
          <w:szCs w:val="28"/>
          <w:lang w:val="nl-NL"/>
        </w:rPr>
        <w:t>PBGDPL</w:t>
      </w:r>
      <w:r w:rsidRPr="00D61986">
        <w:rPr>
          <w:sz w:val="28"/>
          <w:szCs w:val="28"/>
          <w:lang w:val="vi-VN"/>
        </w:rPr>
        <w:t xml:space="preserve">, hòa giải ở cơ sở, </w:t>
      </w:r>
      <w:r w:rsidR="0050515F" w:rsidRPr="00D61986">
        <w:rPr>
          <w:sz w:val="28"/>
          <w:szCs w:val="28"/>
          <w:lang w:val="vi-VN"/>
        </w:rPr>
        <w:t>cấp xã</w:t>
      </w:r>
      <w:r w:rsidR="00B76C5B" w:rsidRPr="00D61986">
        <w:rPr>
          <w:sz w:val="28"/>
          <w:szCs w:val="28"/>
          <w:lang w:val="vi-VN"/>
        </w:rPr>
        <w:t xml:space="preserve"> đạt </w:t>
      </w:r>
      <w:r w:rsidRPr="00D61986">
        <w:rPr>
          <w:sz w:val="28"/>
          <w:szCs w:val="28"/>
          <w:lang w:val="vi-VN"/>
        </w:rPr>
        <w:t xml:space="preserve">chuẩn tiếp cận pháp luật năm </w:t>
      </w:r>
      <w:r w:rsidR="00DC0740" w:rsidRPr="00D61986">
        <w:rPr>
          <w:sz w:val="28"/>
          <w:szCs w:val="28"/>
          <w:lang w:val="vi-VN"/>
        </w:rPr>
        <w:t>2024</w:t>
      </w:r>
      <w:r w:rsidRPr="00D61986">
        <w:rPr>
          <w:sz w:val="28"/>
          <w:szCs w:val="28"/>
          <w:lang w:val="vi-VN"/>
        </w:rPr>
        <w:t>,</w:t>
      </w:r>
      <w:r w:rsidR="007B0EE5" w:rsidRPr="00D61986">
        <w:rPr>
          <w:sz w:val="28"/>
          <w:szCs w:val="28"/>
          <w:lang w:val="vi-VN"/>
        </w:rPr>
        <w:t xml:space="preserve"> </w:t>
      </w:r>
      <w:r w:rsidRPr="00D61986">
        <w:rPr>
          <w:sz w:val="28"/>
          <w:szCs w:val="28"/>
          <w:lang w:val="vi-VN"/>
        </w:rPr>
        <w:t xml:space="preserve">Chủ tịch </w:t>
      </w:r>
      <w:r w:rsidR="005D4F1D" w:rsidRPr="00D61986">
        <w:rPr>
          <w:sz w:val="28"/>
          <w:szCs w:val="28"/>
          <w:lang w:val="vi-VN"/>
        </w:rPr>
        <w:t>UBND</w:t>
      </w:r>
      <w:r w:rsidRPr="00D61986">
        <w:rPr>
          <w:sz w:val="28"/>
          <w:szCs w:val="28"/>
          <w:lang w:val="vi-VN"/>
        </w:rPr>
        <w:t xml:space="preserve"> tỉnh yêu cầu Hội đồng phối hợp </w:t>
      </w:r>
      <w:r w:rsidR="003E6017" w:rsidRPr="00D61986">
        <w:rPr>
          <w:sz w:val="28"/>
          <w:szCs w:val="28"/>
          <w:lang w:val="nl-NL"/>
        </w:rPr>
        <w:t>PBGDPL</w:t>
      </w:r>
      <w:r w:rsidR="003E6017" w:rsidRPr="00D61986">
        <w:rPr>
          <w:sz w:val="28"/>
          <w:szCs w:val="28"/>
          <w:lang w:val="vi-VN"/>
        </w:rPr>
        <w:t xml:space="preserve"> </w:t>
      </w:r>
      <w:r w:rsidRPr="00D61986">
        <w:rPr>
          <w:sz w:val="28"/>
          <w:szCs w:val="28"/>
          <w:lang w:val="vi-VN"/>
        </w:rPr>
        <w:t xml:space="preserve">tỉnh, các sở, ban, ngành cấp tỉnh, </w:t>
      </w:r>
      <w:r w:rsidR="005D4F1D" w:rsidRPr="00D61986">
        <w:rPr>
          <w:sz w:val="28"/>
          <w:szCs w:val="28"/>
          <w:lang w:val="nl-NL"/>
        </w:rPr>
        <w:t>UBND</w:t>
      </w:r>
      <w:r w:rsidRPr="00D61986">
        <w:rPr>
          <w:sz w:val="28"/>
          <w:szCs w:val="28"/>
          <w:lang w:val="vi-VN"/>
        </w:rPr>
        <w:t xml:space="preserve"> các huyện, th</w:t>
      </w:r>
      <w:r w:rsidR="007B0EE5" w:rsidRPr="00D61986">
        <w:rPr>
          <w:sz w:val="28"/>
          <w:szCs w:val="28"/>
          <w:lang w:val="vi-VN"/>
        </w:rPr>
        <w:t>ành phố</w:t>
      </w:r>
      <w:r w:rsidRPr="00D61986">
        <w:rPr>
          <w:sz w:val="28"/>
          <w:szCs w:val="28"/>
          <w:lang w:val="vi-VN"/>
        </w:rPr>
        <w:t xml:space="preserve"> triển khai thực hiện./.</w:t>
      </w:r>
    </w:p>
    <w:p w:rsidR="00BB4B86" w:rsidRPr="00D61986" w:rsidRDefault="00BB4B86" w:rsidP="003B1C2B">
      <w:pPr>
        <w:spacing w:before="120" w:after="120"/>
        <w:ind w:firstLine="720"/>
        <w:jc w:val="both"/>
        <w:rPr>
          <w:sz w:val="8"/>
          <w:szCs w:val="28"/>
          <w:lang w:val="vi-VN"/>
        </w:rPr>
      </w:pPr>
    </w:p>
    <w:tbl>
      <w:tblPr>
        <w:tblStyle w:val="TableGrid"/>
        <w:tblW w:w="9071" w:type="dxa"/>
        <w:tblLook w:val="04A0" w:firstRow="1" w:lastRow="0" w:firstColumn="1" w:lastColumn="0" w:noHBand="0" w:noVBand="1"/>
      </w:tblPr>
      <w:tblGrid>
        <w:gridCol w:w="5070"/>
        <w:gridCol w:w="4001"/>
      </w:tblGrid>
      <w:tr w:rsidR="00C20BBC" w:rsidRPr="00D61986" w:rsidTr="00315AE9">
        <w:tc>
          <w:tcPr>
            <w:tcW w:w="5070" w:type="dxa"/>
            <w:tcBorders>
              <w:top w:val="nil"/>
              <w:left w:val="nil"/>
              <w:bottom w:val="nil"/>
              <w:right w:val="nil"/>
            </w:tcBorders>
          </w:tcPr>
          <w:p w:rsidR="00BB4B86" w:rsidRPr="00D61986" w:rsidRDefault="00BB4B86" w:rsidP="00315AE9">
            <w:pPr>
              <w:rPr>
                <w:b/>
                <w:i/>
                <w:lang w:val="nl-NL"/>
              </w:rPr>
            </w:pPr>
            <w:r w:rsidRPr="00D61986">
              <w:rPr>
                <w:b/>
                <w:i/>
                <w:lang w:val="nl-NL"/>
              </w:rPr>
              <w:t xml:space="preserve">Nơi nhận: </w:t>
            </w:r>
          </w:p>
          <w:p w:rsidR="00BB4B86" w:rsidRPr="00D61986" w:rsidRDefault="00BB4B86" w:rsidP="00315AE9">
            <w:pPr>
              <w:rPr>
                <w:sz w:val="22"/>
                <w:szCs w:val="22"/>
                <w:lang w:val="nl-NL"/>
              </w:rPr>
            </w:pPr>
            <w:r w:rsidRPr="00D61986">
              <w:rPr>
                <w:sz w:val="22"/>
                <w:szCs w:val="22"/>
                <w:lang w:val="nl-NL"/>
              </w:rPr>
              <w:t>- Bộ Tư pháp;</w:t>
            </w:r>
          </w:p>
          <w:p w:rsidR="00BB4B86" w:rsidRPr="00D61986" w:rsidRDefault="00556EE0" w:rsidP="00315AE9">
            <w:pPr>
              <w:rPr>
                <w:sz w:val="22"/>
                <w:szCs w:val="22"/>
                <w:lang w:val="nl-NL"/>
              </w:rPr>
            </w:pPr>
            <w:r w:rsidRPr="00D61986">
              <w:rPr>
                <w:sz w:val="22"/>
                <w:szCs w:val="22"/>
                <w:lang w:val="nl-NL"/>
              </w:rPr>
              <w:t>- C</w:t>
            </w:r>
            <w:r w:rsidR="00BB4B86" w:rsidRPr="00D61986">
              <w:rPr>
                <w:sz w:val="22"/>
                <w:szCs w:val="22"/>
                <w:lang w:val="nl-NL"/>
              </w:rPr>
              <w:t>ụ</w:t>
            </w:r>
            <w:r w:rsidRPr="00D61986">
              <w:rPr>
                <w:sz w:val="22"/>
                <w:szCs w:val="22"/>
                <w:lang w:val="nl-NL"/>
              </w:rPr>
              <w:t>c</w:t>
            </w:r>
            <w:r w:rsidR="00BB4B86" w:rsidRPr="00D61986">
              <w:rPr>
                <w:sz w:val="22"/>
                <w:szCs w:val="22"/>
                <w:lang w:val="nl-NL"/>
              </w:rPr>
              <w:t xml:space="preserve"> PBGDPL </w:t>
            </w:r>
            <w:r w:rsidR="00DC1C47" w:rsidRPr="00D61986">
              <w:rPr>
                <w:sz w:val="22"/>
                <w:szCs w:val="22"/>
                <w:lang w:val="nl-NL"/>
              </w:rPr>
              <w:t>-</w:t>
            </w:r>
            <w:r w:rsidR="00BB4B86" w:rsidRPr="00D61986">
              <w:rPr>
                <w:sz w:val="22"/>
                <w:szCs w:val="22"/>
                <w:lang w:val="nl-NL"/>
              </w:rPr>
              <w:t xml:space="preserve"> Bộ Tư pháp;</w:t>
            </w:r>
          </w:p>
          <w:p w:rsidR="00BB4B86" w:rsidRPr="00D61986" w:rsidRDefault="00BB4B86" w:rsidP="00315AE9">
            <w:pPr>
              <w:rPr>
                <w:sz w:val="22"/>
                <w:szCs w:val="22"/>
                <w:lang w:val="nl-NL"/>
              </w:rPr>
            </w:pPr>
            <w:r w:rsidRPr="00D61986">
              <w:rPr>
                <w:sz w:val="22"/>
                <w:szCs w:val="22"/>
                <w:lang w:val="nl-NL"/>
              </w:rPr>
              <w:t>- TT.</w:t>
            </w:r>
            <w:r w:rsidR="00DC1C47" w:rsidRPr="00D61986">
              <w:rPr>
                <w:sz w:val="22"/>
                <w:szCs w:val="22"/>
                <w:lang w:val="nl-NL"/>
              </w:rPr>
              <w:t xml:space="preserve"> </w:t>
            </w:r>
            <w:r w:rsidRPr="00D61986">
              <w:rPr>
                <w:sz w:val="22"/>
                <w:szCs w:val="22"/>
                <w:lang w:val="nl-NL"/>
              </w:rPr>
              <w:t>Tỉnh ủy, TT. HĐND tỉnh;</w:t>
            </w:r>
          </w:p>
          <w:p w:rsidR="00BB4B86" w:rsidRPr="00D61986" w:rsidRDefault="00BB4B86" w:rsidP="00315AE9">
            <w:pPr>
              <w:rPr>
                <w:sz w:val="22"/>
                <w:szCs w:val="22"/>
                <w:lang w:val="nl-NL"/>
              </w:rPr>
            </w:pPr>
            <w:r w:rsidRPr="00D61986">
              <w:rPr>
                <w:sz w:val="22"/>
                <w:szCs w:val="22"/>
                <w:lang w:val="nl-NL"/>
              </w:rPr>
              <w:t>- Chủ tịch, các PCT</w:t>
            </w:r>
            <w:r w:rsidR="00497BDB" w:rsidRPr="00D61986">
              <w:rPr>
                <w:sz w:val="22"/>
                <w:szCs w:val="22"/>
                <w:lang w:val="nl-NL"/>
              </w:rPr>
              <w:t>.</w:t>
            </w:r>
            <w:r w:rsidRPr="00D61986">
              <w:rPr>
                <w:sz w:val="22"/>
                <w:szCs w:val="22"/>
                <w:lang w:val="nl-NL"/>
              </w:rPr>
              <w:t xml:space="preserve"> UBND tỉnh;</w:t>
            </w:r>
          </w:p>
          <w:p w:rsidR="00556EE0" w:rsidRPr="00D61986" w:rsidRDefault="00556EE0" w:rsidP="00315AE9">
            <w:pPr>
              <w:rPr>
                <w:sz w:val="22"/>
                <w:szCs w:val="22"/>
                <w:lang w:val="nl-NL"/>
              </w:rPr>
            </w:pPr>
            <w:r w:rsidRPr="00D61986">
              <w:rPr>
                <w:sz w:val="22"/>
                <w:szCs w:val="22"/>
                <w:lang w:val="nl-NL"/>
              </w:rPr>
              <w:t>- Các thành viên Hội đồng phối hợp PBGDPL tỉnh;</w:t>
            </w:r>
          </w:p>
          <w:p w:rsidR="00067853" w:rsidRPr="00D61986" w:rsidRDefault="00067853" w:rsidP="00315AE9">
            <w:pPr>
              <w:rPr>
                <w:sz w:val="22"/>
                <w:szCs w:val="22"/>
                <w:lang w:val="nl-NL"/>
              </w:rPr>
            </w:pPr>
            <w:r w:rsidRPr="00D61986">
              <w:rPr>
                <w:sz w:val="22"/>
                <w:szCs w:val="22"/>
                <w:lang w:val="nl-NL"/>
              </w:rPr>
              <w:t>- Các cơ quan ngành dọc trên địa bàn tỉnh;</w:t>
            </w:r>
          </w:p>
          <w:p w:rsidR="00556EE0" w:rsidRPr="00D61986" w:rsidRDefault="00BB4B86" w:rsidP="00315AE9">
            <w:pPr>
              <w:rPr>
                <w:sz w:val="22"/>
                <w:szCs w:val="22"/>
                <w:lang w:val="nl-NL"/>
              </w:rPr>
            </w:pPr>
            <w:r w:rsidRPr="00D61986">
              <w:rPr>
                <w:sz w:val="22"/>
                <w:szCs w:val="22"/>
                <w:lang w:val="nl-NL"/>
              </w:rPr>
              <w:t>- Trường Chính trị tỉnh;</w:t>
            </w:r>
            <w:r w:rsidR="00F732EA" w:rsidRPr="00D61986">
              <w:rPr>
                <w:sz w:val="22"/>
                <w:szCs w:val="22"/>
                <w:lang w:val="nl-NL"/>
              </w:rPr>
              <w:t xml:space="preserve"> </w:t>
            </w:r>
          </w:p>
          <w:p w:rsidR="00F732EA" w:rsidRPr="00D61986" w:rsidRDefault="00F732EA" w:rsidP="00315AE9">
            <w:pPr>
              <w:rPr>
                <w:sz w:val="22"/>
                <w:szCs w:val="22"/>
                <w:lang w:val="nl-NL"/>
              </w:rPr>
            </w:pPr>
            <w:r w:rsidRPr="00D61986">
              <w:rPr>
                <w:sz w:val="22"/>
                <w:szCs w:val="22"/>
                <w:lang w:val="nl-NL"/>
              </w:rPr>
              <w:t>- Chánh, PCVP</w:t>
            </w:r>
            <w:r w:rsidR="00DC1C47" w:rsidRPr="00D61986">
              <w:rPr>
                <w:sz w:val="22"/>
                <w:szCs w:val="22"/>
                <w:lang w:val="nl-NL"/>
              </w:rPr>
              <w:t>.</w:t>
            </w:r>
            <w:r w:rsidRPr="00D61986">
              <w:rPr>
                <w:sz w:val="22"/>
                <w:szCs w:val="22"/>
                <w:lang w:val="nl-NL"/>
              </w:rPr>
              <w:t xml:space="preserve"> UBND tỉnh;</w:t>
            </w:r>
          </w:p>
          <w:p w:rsidR="00BB4B86" w:rsidRPr="00D61986" w:rsidRDefault="00BB4B86" w:rsidP="00315AE9">
            <w:pPr>
              <w:rPr>
                <w:sz w:val="22"/>
                <w:szCs w:val="22"/>
                <w:lang w:val="nl-NL"/>
              </w:rPr>
            </w:pPr>
            <w:r w:rsidRPr="00D61986">
              <w:rPr>
                <w:sz w:val="22"/>
                <w:szCs w:val="22"/>
                <w:lang w:val="nl-NL"/>
              </w:rPr>
              <w:t xml:space="preserve">- Lưu: VT, </w:t>
            </w:r>
            <w:r w:rsidR="00DC1C47" w:rsidRPr="00D61986">
              <w:rPr>
                <w:sz w:val="22"/>
                <w:szCs w:val="22"/>
                <w:lang w:val="nl-NL"/>
              </w:rPr>
              <w:t xml:space="preserve">HCTC, </w:t>
            </w:r>
            <w:r w:rsidRPr="00D61986">
              <w:rPr>
                <w:sz w:val="22"/>
                <w:szCs w:val="22"/>
                <w:lang w:val="nl-NL"/>
              </w:rPr>
              <w:t>THNC.</w:t>
            </w:r>
          </w:p>
          <w:p w:rsidR="00BB4B86" w:rsidRPr="00D61986" w:rsidRDefault="00BB4B86" w:rsidP="00A32251">
            <w:pPr>
              <w:rPr>
                <w:lang w:val="nl-NL"/>
              </w:rPr>
            </w:pPr>
          </w:p>
        </w:tc>
        <w:tc>
          <w:tcPr>
            <w:tcW w:w="4001" w:type="dxa"/>
            <w:tcBorders>
              <w:top w:val="nil"/>
              <w:left w:val="nil"/>
              <w:bottom w:val="nil"/>
              <w:right w:val="nil"/>
            </w:tcBorders>
          </w:tcPr>
          <w:p w:rsidR="00BB4B86" w:rsidRPr="00D61986" w:rsidRDefault="00BB4B86" w:rsidP="00315AE9">
            <w:pPr>
              <w:jc w:val="center"/>
              <w:rPr>
                <w:b/>
                <w:sz w:val="28"/>
                <w:szCs w:val="28"/>
                <w:lang w:val="nl-NL"/>
              </w:rPr>
            </w:pPr>
            <w:r w:rsidRPr="00D61986">
              <w:rPr>
                <w:b/>
                <w:sz w:val="28"/>
                <w:szCs w:val="28"/>
                <w:lang w:val="nl-NL"/>
              </w:rPr>
              <w:t>CHỦ TỊCH</w:t>
            </w:r>
          </w:p>
          <w:p w:rsidR="00BB4B86" w:rsidRPr="00D61986" w:rsidRDefault="00BB4B86" w:rsidP="00315AE9">
            <w:pPr>
              <w:jc w:val="center"/>
              <w:rPr>
                <w:b/>
                <w:sz w:val="28"/>
                <w:szCs w:val="28"/>
                <w:lang w:val="nl-NL"/>
              </w:rPr>
            </w:pPr>
          </w:p>
          <w:p w:rsidR="00BB4B86" w:rsidRPr="00D61986" w:rsidRDefault="00BB4B86" w:rsidP="00DC1C47">
            <w:pPr>
              <w:rPr>
                <w:b/>
                <w:sz w:val="28"/>
                <w:szCs w:val="28"/>
                <w:lang w:val="nl-NL"/>
              </w:rPr>
            </w:pPr>
          </w:p>
          <w:p w:rsidR="00BB4B86" w:rsidRPr="00D61986" w:rsidRDefault="00BB4B86" w:rsidP="00315AE9">
            <w:pPr>
              <w:jc w:val="center"/>
              <w:rPr>
                <w:b/>
                <w:sz w:val="28"/>
                <w:szCs w:val="28"/>
                <w:lang w:val="nl-NL"/>
              </w:rPr>
            </w:pPr>
          </w:p>
          <w:p w:rsidR="00BB4B86" w:rsidRPr="00D61986" w:rsidRDefault="00BB4B86" w:rsidP="00315AE9">
            <w:pPr>
              <w:jc w:val="center"/>
              <w:rPr>
                <w:b/>
                <w:sz w:val="28"/>
                <w:szCs w:val="28"/>
                <w:lang w:val="nl-NL"/>
              </w:rPr>
            </w:pPr>
          </w:p>
          <w:p w:rsidR="005D4F1D" w:rsidRPr="00D61986" w:rsidRDefault="005D4F1D" w:rsidP="00315AE9">
            <w:pPr>
              <w:jc w:val="center"/>
              <w:rPr>
                <w:b/>
                <w:sz w:val="28"/>
                <w:szCs w:val="28"/>
                <w:lang w:val="nl-NL"/>
              </w:rPr>
            </w:pPr>
          </w:p>
          <w:p w:rsidR="00BB4B86" w:rsidRPr="00D61986" w:rsidRDefault="00BB4B86" w:rsidP="00315AE9">
            <w:pPr>
              <w:ind w:firstLine="106"/>
              <w:jc w:val="center"/>
              <w:rPr>
                <w:b/>
                <w:sz w:val="28"/>
                <w:szCs w:val="28"/>
                <w:lang w:val="nl-NL"/>
              </w:rPr>
            </w:pPr>
          </w:p>
          <w:p w:rsidR="00BB4B86" w:rsidRPr="00D61986" w:rsidRDefault="00BB4B86" w:rsidP="00DC1C47">
            <w:pPr>
              <w:jc w:val="center"/>
              <w:rPr>
                <w:b/>
                <w:sz w:val="28"/>
                <w:szCs w:val="28"/>
                <w:lang w:val="nl-NL"/>
              </w:rPr>
            </w:pPr>
          </w:p>
        </w:tc>
      </w:tr>
    </w:tbl>
    <w:p w:rsidR="00BB4B86" w:rsidRPr="00D61986" w:rsidRDefault="00BB4B86" w:rsidP="00BB4B86">
      <w:pPr>
        <w:rPr>
          <w:lang w:val="nl-NL"/>
        </w:rPr>
      </w:pPr>
    </w:p>
    <w:sectPr w:rsidR="00BB4B86" w:rsidRPr="00D61986" w:rsidSect="00F25ADA">
      <w:headerReference w:type="default" r:id="rId7"/>
      <w:footerReference w:type="default" r:id="rId8"/>
      <w:pgSz w:w="11907" w:h="16839"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45" w:rsidRDefault="005F5845" w:rsidP="00FB490A">
      <w:r>
        <w:separator/>
      </w:r>
    </w:p>
  </w:endnote>
  <w:endnote w:type="continuationSeparator" w:id="0">
    <w:p w:rsidR="005F5845" w:rsidRDefault="005F5845" w:rsidP="00FB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E9" w:rsidRDefault="00315AE9">
    <w:pPr>
      <w:pStyle w:val="Footer"/>
      <w:jc w:val="right"/>
    </w:pPr>
  </w:p>
  <w:p w:rsidR="00315AE9" w:rsidRDefault="00315A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45" w:rsidRDefault="005F5845" w:rsidP="00FB490A">
      <w:r>
        <w:separator/>
      </w:r>
    </w:p>
  </w:footnote>
  <w:footnote w:type="continuationSeparator" w:id="0">
    <w:p w:rsidR="005F5845" w:rsidRDefault="005F5845" w:rsidP="00FB4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599007"/>
      <w:docPartObj>
        <w:docPartGallery w:val="Page Numbers (Top of Page)"/>
        <w:docPartUnique/>
      </w:docPartObj>
    </w:sdtPr>
    <w:sdtEndPr>
      <w:rPr>
        <w:noProof/>
      </w:rPr>
    </w:sdtEndPr>
    <w:sdtContent>
      <w:p w:rsidR="00C7650F" w:rsidRDefault="00C7650F">
        <w:pPr>
          <w:pStyle w:val="Header"/>
          <w:jc w:val="center"/>
        </w:pPr>
        <w:r>
          <w:fldChar w:fldCharType="begin"/>
        </w:r>
        <w:r>
          <w:instrText xml:space="preserve"> PAGE   \* MERGEFORMAT </w:instrText>
        </w:r>
        <w:r>
          <w:fldChar w:fldCharType="separate"/>
        </w:r>
        <w:r w:rsidR="008F6AAA">
          <w:rPr>
            <w:noProof/>
          </w:rPr>
          <w:t>13</w:t>
        </w:r>
        <w:r>
          <w:rPr>
            <w:noProof/>
          </w:rPr>
          <w:fldChar w:fldCharType="end"/>
        </w:r>
      </w:p>
    </w:sdtContent>
  </w:sdt>
  <w:p w:rsidR="00C7650F" w:rsidRDefault="00C76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65"/>
    <w:rsid w:val="00002BF1"/>
    <w:rsid w:val="00003024"/>
    <w:rsid w:val="000048A3"/>
    <w:rsid w:val="000078AE"/>
    <w:rsid w:val="00010959"/>
    <w:rsid w:val="00012C68"/>
    <w:rsid w:val="000155D7"/>
    <w:rsid w:val="000227C4"/>
    <w:rsid w:val="00025ACE"/>
    <w:rsid w:val="00027FA1"/>
    <w:rsid w:val="00032377"/>
    <w:rsid w:val="00036F8E"/>
    <w:rsid w:val="00042EEB"/>
    <w:rsid w:val="000466B4"/>
    <w:rsid w:val="00050AEE"/>
    <w:rsid w:val="00056EB9"/>
    <w:rsid w:val="00060CF1"/>
    <w:rsid w:val="00066D08"/>
    <w:rsid w:val="00067853"/>
    <w:rsid w:val="000724A3"/>
    <w:rsid w:val="000877AD"/>
    <w:rsid w:val="000878CB"/>
    <w:rsid w:val="00090072"/>
    <w:rsid w:val="00090398"/>
    <w:rsid w:val="000970F2"/>
    <w:rsid w:val="000B3ED5"/>
    <w:rsid w:val="000B7568"/>
    <w:rsid w:val="000C1EB7"/>
    <w:rsid w:val="000C3608"/>
    <w:rsid w:val="000C602B"/>
    <w:rsid w:val="000D1B04"/>
    <w:rsid w:val="000D1CEA"/>
    <w:rsid w:val="000D5DE7"/>
    <w:rsid w:val="00100CC7"/>
    <w:rsid w:val="00100DA9"/>
    <w:rsid w:val="00104D4A"/>
    <w:rsid w:val="00111893"/>
    <w:rsid w:val="00125F91"/>
    <w:rsid w:val="00145276"/>
    <w:rsid w:val="00173894"/>
    <w:rsid w:val="00190A40"/>
    <w:rsid w:val="001A1D7D"/>
    <w:rsid w:val="001A2873"/>
    <w:rsid w:val="001A3E7F"/>
    <w:rsid w:val="001B2735"/>
    <w:rsid w:val="001B384A"/>
    <w:rsid w:val="001C221C"/>
    <w:rsid w:val="001C2465"/>
    <w:rsid w:val="001C2E6B"/>
    <w:rsid w:val="001C345E"/>
    <w:rsid w:val="001D2B66"/>
    <w:rsid w:val="001D64E4"/>
    <w:rsid w:val="001E4E16"/>
    <w:rsid w:val="001F45A0"/>
    <w:rsid w:val="00206D2B"/>
    <w:rsid w:val="0021288A"/>
    <w:rsid w:val="00217220"/>
    <w:rsid w:val="002212D9"/>
    <w:rsid w:val="002215CE"/>
    <w:rsid w:val="00233A78"/>
    <w:rsid w:val="002344DE"/>
    <w:rsid w:val="00236163"/>
    <w:rsid w:val="00241F38"/>
    <w:rsid w:val="002519A9"/>
    <w:rsid w:val="00254312"/>
    <w:rsid w:val="0026250D"/>
    <w:rsid w:val="00262657"/>
    <w:rsid w:val="00265171"/>
    <w:rsid w:val="00265F52"/>
    <w:rsid w:val="00273C83"/>
    <w:rsid w:val="00275C5B"/>
    <w:rsid w:val="00276E3A"/>
    <w:rsid w:val="00282D29"/>
    <w:rsid w:val="00284C4B"/>
    <w:rsid w:val="002854E7"/>
    <w:rsid w:val="00294C44"/>
    <w:rsid w:val="00297EBA"/>
    <w:rsid w:val="002A6F9A"/>
    <w:rsid w:val="002B0928"/>
    <w:rsid w:val="002B205B"/>
    <w:rsid w:val="002B2661"/>
    <w:rsid w:val="002C0377"/>
    <w:rsid w:val="002C3E31"/>
    <w:rsid w:val="002C6120"/>
    <w:rsid w:val="002D3F40"/>
    <w:rsid w:val="002D67A9"/>
    <w:rsid w:val="002E19AE"/>
    <w:rsid w:val="002E282E"/>
    <w:rsid w:val="002E2D71"/>
    <w:rsid w:val="002E7A96"/>
    <w:rsid w:val="002F07F8"/>
    <w:rsid w:val="002F58CE"/>
    <w:rsid w:val="002F6803"/>
    <w:rsid w:val="00305BD2"/>
    <w:rsid w:val="0031093A"/>
    <w:rsid w:val="00310C6D"/>
    <w:rsid w:val="00315AE9"/>
    <w:rsid w:val="00316095"/>
    <w:rsid w:val="00316DE3"/>
    <w:rsid w:val="003207DD"/>
    <w:rsid w:val="0032411D"/>
    <w:rsid w:val="00325E1A"/>
    <w:rsid w:val="00334FC7"/>
    <w:rsid w:val="00336F40"/>
    <w:rsid w:val="003604DE"/>
    <w:rsid w:val="00366077"/>
    <w:rsid w:val="003662CB"/>
    <w:rsid w:val="00382EA3"/>
    <w:rsid w:val="003851AA"/>
    <w:rsid w:val="00390EA4"/>
    <w:rsid w:val="003912C5"/>
    <w:rsid w:val="0039632C"/>
    <w:rsid w:val="003A006C"/>
    <w:rsid w:val="003A1026"/>
    <w:rsid w:val="003A3FC4"/>
    <w:rsid w:val="003A422A"/>
    <w:rsid w:val="003A71AD"/>
    <w:rsid w:val="003B1C2B"/>
    <w:rsid w:val="003C318A"/>
    <w:rsid w:val="003C7211"/>
    <w:rsid w:val="003D72D3"/>
    <w:rsid w:val="003D7D02"/>
    <w:rsid w:val="003E1918"/>
    <w:rsid w:val="003E4305"/>
    <w:rsid w:val="003E6017"/>
    <w:rsid w:val="003F1DBC"/>
    <w:rsid w:val="003F4123"/>
    <w:rsid w:val="00417F60"/>
    <w:rsid w:val="00417F7C"/>
    <w:rsid w:val="00423A74"/>
    <w:rsid w:val="004249AE"/>
    <w:rsid w:val="004253E9"/>
    <w:rsid w:val="00427C51"/>
    <w:rsid w:val="0043163B"/>
    <w:rsid w:val="0043268D"/>
    <w:rsid w:val="0044330F"/>
    <w:rsid w:val="0044736C"/>
    <w:rsid w:val="00451627"/>
    <w:rsid w:val="00463766"/>
    <w:rsid w:val="004750CB"/>
    <w:rsid w:val="00477567"/>
    <w:rsid w:val="004816C0"/>
    <w:rsid w:val="004857EF"/>
    <w:rsid w:val="00490394"/>
    <w:rsid w:val="00490C57"/>
    <w:rsid w:val="0049157F"/>
    <w:rsid w:val="00495427"/>
    <w:rsid w:val="00496309"/>
    <w:rsid w:val="00497BDB"/>
    <w:rsid w:val="004A17AE"/>
    <w:rsid w:val="004A48D8"/>
    <w:rsid w:val="004B07F8"/>
    <w:rsid w:val="004B0DA7"/>
    <w:rsid w:val="004C01C8"/>
    <w:rsid w:val="004C73CB"/>
    <w:rsid w:val="004D0BA6"/>
    <w:rsid w:val="004E01B5"/>
    <w:rsid w:val="004E08A2"/>
    <w:rsid w:val="004E1AD5"/>
    <w:rsid w:val="004E5973"/>
    <w:rsid w:val="004F0C6F"/>
    <w:rsid w:val="004F1BB6"/>
    <w:rsid w:val="004F5788"/>
    <w:rsid w:val="004F6517"/>
    <w:rsid w:val="00501E91"/>
    <w:rsid w:val="00504949"/>
    <w:rsid w:val="0050515F"/>
    <w:rsid w:val="00520AE6"/>
    <w:rsid w:val="00526F7F"/>
    <w:rsid w:val="00533E48"/>
    <w:rsid w:val="00537436"/>
    <w:rsid w:val="00540DAA"/>
    <w:rsid w:val="00547CEB"/>
    <w:rsid w:val="00554CDF"/>
    <w:rsid w:val="00556179"/>
    <w:rsid w:val="00556EE0"/>
    <w:rsid w:val="00560F8F"/>
    <w:rsid w:val="00562BE5"/>
    <w:rsid w:val="00563873"/>
    <w:rsid w:val="00565CDC"/>
    <w:rsid w:val="00576706"/>
    <w:rsid w:val="00582663"/>
    <w:rsid w:val="00590A20"/>
    <w:rsid w:val="00591412"/>
    <w:rsid w:val="005A1417"/>
    <w:rsid w:val="005A745A"/>
    <w:rsid w:val="005B5C46"/>
    <w:rsid w:val="005B68B8"/>
    <w:rsid w:val="005B790F"/>
    <w:rsid w:val="005C0AC9"/>
    <w:rsid w:val="005D362F"/>
    <w:rsid w:val="005D4F1D"/>
    <w:rsid w:val="005F354A"/>
    <w:rsid w:val="005F3CD0"/>
    <w:rsid w:val="005F4357"/>
    <w:rsid w:val="005F5845"/>
    <w:rsid w:val="005F7B46"/>
    <w:rsid w:val="006030C5"/>
    <w:rsid w:val="00603937"/>
    <w:rsid w:val="00603BAA"/>
    <w:rsid w:val="0061069B"/>
    <w:rsid w:val="00634420"/>
    <w:rsid w:val="0064188A"/>
    <w:rsid w:val="00653766"/>
    <w:rsid w:val="0068334D"/>
    <w:rsid w:val="006850CF"/>
    <w:rsid w:val="006861D8"/>
    <w:rsid w:val="006864DA"/>
    <w:rsid w:val="00690543"/>
    <w:rsid w:val="00690C0E"/>
    <w:rsid w:val="006A197D"/>
    <w:rsid w:val="006A1FF2"/>
    <w:rsid w:val="006A2F84"/>
    <w:rsid w:val="006A34E9"/>
    <w:rsid w:val="006A43BF"/>
    <w:rsid w:val="006A5787"/>
    <w:rsid w:val="006A6886"/>
    <w:rsid w:val="006B24EF"/>
    <w:rsid w:val="006B336B"/>
    <w:rsid w:val="006B4D5D"/>
    <w:rsid w:val="006C4751"/>
    <w:rsid w:val="006C571C"/>
    <w:rsid w:val="006C597C"/>
    <w:rsid w:val="006D034C"/>
    <w:rsid w:val="006D6DCE"/>
    <w:rsid w:val="006E1441"/>
    <w:rsid w:val="006F23CB"/>
    <w:rsid w:val="00702C8F"/>
    <w:rsid w:val="007103D4"/>
    <w:rsid w:val="007105A5"/>
    <w:rsid w:val="007131CF"/>
    <w:rsid w:val="0072577E"/>
    <w:rsid w:val="00730BD9"/>
    <w:rsid w:val="00734998"/>
    <w:rsid w:val="00736FD3"/>
    <w:rsid w:val="00737533"/>
    <w:rsid w:val="007413FB"/>
    <w:rsid w:val="0074741F"/>
    <w:rsid w:val="007505D5"/>
    <w:rsid w:val="00753C74"/>
    <w:rsid w:val="00755602"/>
    <w:rsid w:val="00760696"/>
    <w:rsid w:val="00767A8C"/>
    <w:rsid w:val="00784182"/>
    <w:rsid w:val="00785681"/>
    <w:rsid w:val="00792A51"/>
    <w:rsid w:val="0079372F"/>
    <w:rsid w:val="00795B53"/>
    <w:rsid w:val="00796C04"/>
    <w:rsid w:val="007A49DD"/>
    <w:rsid w:val="007A4B04"/>
    <w:rsid w:val="007A5F75"/>
    <w:rsid w:val="007B07D5"/>
    <w:rsid w:val="007B09F5"/>
    <w:rsid w:val="007B0EE5"/>
    <w:rsid w:val="007B41AF"/>
    <w:rsid w:val="007C01DA"/>
    <w:rsid w:val="007C0838"/>
    <w:rsid w:val="007C2EC7"/>
    <w:rsid w:val="007D4B98"/>
    <w:rsid w:val="007F1166"/>
    <w:rsid w:val="0080111F"/>
    <w:rsid w:val="0080114B"/>
    <w:rsid w:val="008036D7"/>
    <w:rsid w:val="00806686"/>
    <w:rsid w:val="00822E06"/>
    <w:rsid w:val="00825A5E"/>
    <w:rsid w:val="00827582"/>
    <w:rsid w:val="0082768C"/>
    <w:rsid w:val="00836651"/>
    <w:rsid w:val="00836E7E"/>
    <w:rsid w:val="00841F1C"/>
    <w:rsid w:val="00845B75"/>
    <w:rsid w:val="00845E8E"/>
    <w:rsid w:val="00851953"/>
    <w:rsid w:val="00870D3B"/>
    <w:rsid w:val="00871EDF"/>
    <w:rsid w:val="0087496F"/>
    <w:rsid w:val="0088532F"/>
    <w:rsid w:val="00891CD9"/>
    <w:rsid w:val="008945B2"/>
    <w:rsid w:val="00896BE9"/>
    <w:rsid w:val="008A0CE9"/>
    <w:rsid w:val="008A20B3"/>
    <w:rsid w:val="008B44E6"/>
    <w:rsid w:val="008B46CA"/>
    <w:rsid w:val="008B49ED"/>
    <w:rsid w:val="008B6C1E"/>
    <w:rsid w:val="008C0878"/>
    <w:rsid w:val="008D2D18"/>
    <w:rsid w:val="008D56D7"/>
    <w:rsid w:val="008D5A38"/>
    <w:rsid w:val="008D7A03"/>
    <w:rsid w:val="008E31C8"/>
    <w:rsid w:val="008E5DE0"/>
    <w:rsid w:val="008F35AD"/>
    <w:rsid w:val="008F6AAA"/>
    <w:rsid w:val="009052FC"/>
    <w:rsid w:val="00915D47"/>
    <w:rsid w:val="00920153"/>
    <w:rsid w:val="00921C70"/>
    <w:rsid w:val="00922077"/>
    <w:rsid w:val="00922527"/>
    <w:rsid w:val="009241A8"/>
    <w:rsid w:val="009250EB"/>
    <w:rsid w:val="00931B84"/>
    <w:rsid w:val="009330B9"/>
    <w:rsid w:val="00934C43"/>
    <w:rsid w:val="00935A78"/>
    <w:rsid w:val="009422B4"/>
    <w:rsid w:val="0095239C"/>
    <w:rsid w:val="00954B7A"/>
    <w:rsid w:val="00956C0B"/>
    <w:rsid w:val="00961F7D"/>
    <w:rsid w:val="00965A86"/>
    <w:rsid w:val="009805AA"/>
    <w:rsid w:val="009812B7"/>
    <w:rsid w:val="00990971"/>
    <w:rsid w:val="009918CD"/>
    <w:rsid w:val="009932DD"/>
    <w:rsid w:val="009946D5"/>
    <w:rsid w:val="009A2ACC"/>
    <w:rsid w:val="009A6FDB"/>
    <w:rsid w:val="009B4BFD"/>
    <w:rsid w:val="009B76CF"/>
    <w:rsid w:val="009C269E"/>
    <w:rsid w:val="009C4D49"/>
    <w:rsid w:val="009C58C9"/>
    <w:rsid w:val="009C5C7F"/>
    <w:rsid w:val="009D4C90"/>
    <w:rsid w:val="00A13754"/>
    <w:rsid w:val="00A13E3C"/>
    <w:rsid w:val="00A1743C"/>
    <w:rsid w:val="00A20396"/>
    <w:rsid w:val="00A20614"/>
    <w:rsid w:val="00A20A94"/>
    <w:rsid w:val="00A248ED"/>
    <w:rsid w:val="00A266F1"/>
    <w:rsid w:val="00A269E4"/>
    <w:rsid w:val="00A32251"/>
    <w:rsid w:val="00A33FDC"/>
    <w:rsid w:val="00A34C88"/>
    <w:rsid w:val="00A437A8"/>
    <w:rsid w:val="00A5303F"/>
    <w:rsid w:val="00A5561F"/>
    <w:rsid w:val="00A5701D"/>
    <w:rsid w:val="00A70553"/>
    <w:rsid w:val="00A7536F"/>
    <w:rsid w:val="00A77470"/>
    <w:rsid w:val="00A809D5"/>
    <w:rsid w:val="00A81105"/>
    <w:rsid w:val="00A82FA1"/>
    <w:rsid w:val="00A83835"/>
    <w:rsid w:val="00A87198"/>
    <w:rsid w:val="00A90D61"/>
    <w:rsid w:val="00A97844"/>
    <w:rsid w:val="00AA706C"/>
    <w:rsid w:val="00AA725F"/>
    <w:rsid w:val="00AB16E6"/>
    <w:rsid w:val="00AB2646"/>
    <w:rsid w:val="00AC236F"/>
    <w:rsid w:val="00AC3C90"/>
    <w:rsid w:val="00AC7752"/>
    <w:rsid w:val="00AE2634"/>
    <w:rsid w:val="00AE6AEE"/>
    <w:rsid w:val="00AF6A3B"/>
    <w:rsid w:val="00B01803"/>
    <w:rsid w:val="00B0646C"/>
    <w:rsid w:val="00B12354"/>
    <w:rsid w:val="00B16E0C"/>
    <w:rsid w:val="00B20C2B"/>
    <w:rsid w:val="00B24860"/>
    <w:rsid w:val="00B41395"/>
    <w:rsid w:val="00B46BBB"/>
    <w:rsid w:val="00B47E5B"/>
    <w:rsid w:val="00B52451"/>
    <w:rsid w:val="00B60CDF"/>
    <w:rsid w:val="00B63093"/>
    <w:rsid w:val="00B72717"/>
    <w:rsid w:val="00B73952"/>
    <w:rsid w:val="00B75DDE"/>
    <w:rsid w:val="00B764A5"/>
    <w:rsid w:val="00B76C5B"/>
    <w:rsid w:val="00B82D4B"/>
    <w:rsid w:val="00B83AF7"/>
    <w:rsid w:val="00B93BD3"/>
    <w:rsid w:val="00BB4B86"/>
    <w:rsid w:val="00BD0712"/>
    <w:rsid w:val="00BD799B"/>
    <w:rsid w:val="00BE12BB"/>
    <w:rsid w:val="00C00288"/>
    <w:rsid w:val="00C01499"/>
    <w:rsid w:val="00C048CB"/>
    <w:rsid w:val="00C20104"/>
    <w:rsid w:val="00C20BBC"/>
    <w:rsid w:val="00C33029"/>
    <w:rsid w:val="00C41DEB"/>
    <w:rsid w:val="00C423C7"/>
    <w:rsid w:val="00C44D1D"/>
    <w:rsid w:val="00C457D3"/>
    <w:rsid w:val="00C46111"/>
    <w:rsid w:val="00C47E6F"/>
    <w:rsid w:val="00C61F75"/>
    <w:rsid w:val="00C706E4"/>
    <w:rsid w:val="00C70802"/>
    <w:rsid w:val="00C71279"/>
    <w:rsid w:val="00C7570C"/>
    <w:rsid w:val="00C7650F"/>
    <w:rsid w:val="00C97A10"/>
    <w:rsid w:val="00CA4D3B"/>
    <w:rsid w:val="00CB0601"/>
    <w:rsid w:val="00CB1B86"/>
    <w:rsid w:val="00CB1EAE"/>
    <w:rsid w:val="00CB2F4D"/>
    <w:rsid w:val="00CB5CC0"/>
    <w:rsid w:val="00CC383B"/>
    <w:rsid w:val="00CD1DC1"/>
    <w:rsid w:val="00CD78CE"/>
    <w:rsid w:val="00CE595F"/>
    <w:rsid w:val="00CE6426"/>
    <w:rsid w:val="00CF681C"/>
    <w:rsid w:val="00D222B1"/>
    <w:rsid w:val="00D234B6"/>
    <w:rsid w:val="00D309E7"/>
    <w:rsid w:val="00D30CB0"/>
    <w:rsid w:val="00D334B5"/>
    <w:rsid w:val="00D47659"/>
    <w:rsid w:val="00D55E98"/>
    <w:rsid w:val="00D61986"/>
    <w:rsid w:val="00D70AF2"/>
    <w:rsid w:val="00D721D6"/>
    <w:rsid w:val="00D80565"/>
    <w:rsid w:val="00D91B44"/>
    <w:rsid w:val="00DA31AA"/>
    <w:rsid w:val="00DA59FE"/>
    <w:rsid w:val="00DB070B"/>
    <w:rsid w:val="00DB39BF"/>
    <w:rsid w:val="00DB4E58"/>
    <w:rsid w:val="00DC0740"/>
    <w:rsid w:val="00DC1C47"/>
    <w:rsid w:val="00DC30B4"/>
    <w:rsid w:val="00DC30CF"/>
    <w:rsid w:val="00DC3D22"/>
    <w:rsid w:val="00DD2EA6"/>
    <w:rsid w:val="00DD3763"/>
    <w:rsid w:val="00DD60DD"/>
    <w:rsid w:val="00DF34DC"/>
    <w:rsid w:val="00DF6A07"/>
    <w:rsid w:val="00DF6BB0"/>
    <w:rsid w:val="00E03F3F"/>
    <w:rsid w:val="00E125FF"/>
    <w:rsid w:val="00E24980"/>
    <w:rsid w:val="00E36B15"/>
    <w:rsid w:val="00E45C54"/>
    <w:rsid w:val="00E472AF"/>
    <w:rsid w:val="00E5608D"/>
    <w:rsid w:val="00E604A4"/>
    <w:rsid w:val="00E636A3"/>
    <w:rsid w:val="00E652F7"/>
    <w:rsid w:val="00E6591F"/>
    <w:rsid w:val="00E67DFA"/>
    <w:rsid w:val="00E901BC"/>
    <w:rsid w:val="00E93913"/>
    <w:rsid w:val="00E940F0"/>
    <w:rsid w:val="00EA7C01"/>
    <w:rsid w:val="00EB2767"/>
    <w:rsid w:val="00EB4D9D"/>
    <w:rsid w:val="00EC3CEE"/>
    <w:rsid w:val="00EF5469"/>
    <w:rsid w:val="00F12AC6"/>
    <w:rsid w:val="00F136B9"/>
    <w:rsid w:val="00F15643"/>
    <w:rsid w:val="00F15D49"/>
    <w:rsid w:val="00F16220"/>
    <w:rsid w:val="00F171E2"/>
    <w:rsid w:val="00F205CB"/>
    <w:rsid w:val="00F21823"/>
    <w:rsid w:val="00F22724"/>
    <w:rsid w:val="00F23A6E"/>
    <w:rsid w:val="00F25ADA"/>
    <w:rsid w:val="00F26488"/>
    <w:rsid w:val="00F27AA6"/>
    <w:rsid w:val="00F27D32"/>
    <w:rsid w:val="00F3715F"/>
    <w:rsid w:val="00F41D94"/>
    <w:rsid w:val="00F42975"/>
    <w:rsid w:val="00F44BA0"/>
    <w:rsid w:val="00F51EF7"/>
    <w:rsid w:val="00F606FE"/>
    <w:rsid w:val="00F655BE"/>
    <w:rsid w:val="00F66CF0"/>
    <w:rsid w:val="00F7166B"/>
    <w:rsid w:val="00F72976"/>
    <w:rsid w:val="00F732EA"/>
    <w:rsid w:val="00F73BEB"/>
    <w:rsid w:val="00F77557"/>
    <w:rsid w:val="00F86353"/>
    <w:rsid w:val="00F87167"/>
    <w:rsid w:val="00F95BF7"/>
    <w:rsid w:val="00FA5165"/>
    <w:rsid w:val="00FB320A"/>
    <w:rsid w:val="00FB3C50"/>
    <w:rsid w:val="00FB490A"/>
    <w:rsid w:val="00FC1E2E"/>
    <w:rsid w:val="00FC75DD"/>
    <w:rsid w:val="00FD6FAB"/>
    <w:rsid w:val="00FD7A80"/>
    <w:rsid w:val="00FE2488"/>
    <w:rsid w:val="00FF521E"/>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8452"/>
  <w15:docId w15:val="{6856900C-C0E1-49EE-92BA-F6C46FD9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rsid w:val="00236163"/>
  </w:style>
  <w:style w:type="character" w:customStyle="1" w:styleId="NormalWebChar">
    <w:name w:val="Normal (Web) Char"/>
    <w:link w:val="NormalWeb"/>
    <w:locked/>
    <w:rsid w:val="00236163"/>
    <w:rPr>
      <w:rFonts w:ascii="Times New Roman" w:eastAsia="Times New Roman" w:hAnsi="Times New Roman" w:cs="Times New Roman"/>
      <w:sz w:val="24"/>
      <w:szCs w:val="24"/>
    </w:rPr>
  </w:style>
  <w:style w:type="paragraph" w:styleId="BodyText">
    <w:name w:val="Body Text"/>
    <w:basedOn w:val="Normal"/>
    <w:link w:val="BodyTextChar"/>
    <w:unhideWhenUsed/>
    <w:rsid w:val="00236163"/>
    <w:pPr>
      <w:jc w:val="both"/>
    </w:pPr>
    <w:rPr>
      <w:rFonts w:ascii=".VnTime" w:hAnsi=".VnTime"/>
      <w:b/>
      <w:szCs w:val="20"/>
    </w:rPr>
  </w:style>
  <w:style w:type="character" w:customStyle="1" w:styleId="BodyTextChar">
    <w:name w:val="Body Text Char"/>
    <w:basedOn w:val="DefaultParagraphFont"/>
    <w:link w:val="BodyText"/>
    <w:rsid w:val="00236163"/>
    <w:rPr>
      <w:rFonts w:ascii=".VnTime" w:eastAsia="Times New Roman" w:hAnsi=".VnTime" w:cs="Times New Roman"/>
      <w:b/>
      <w:sz w:val="24"/>
      <w:szCs w:val="20"/>
    </w:rPr>
  </w:style>
  <w:style w:type="paragraph" w:styleId="Header">
    <w:name w:val="header"/>
    <w:basedOn w:val="Normal"/>
    <w:link w:val="HeaderChar"/>
    <w:uiPriority w:val="99"/>
    <w:unhideWhenUsed/>
    <w:rsid w:val="00FB490A"/>
    <w:pPr>
      <w:tabs>
        <w:tab w:val="center" w:pos="4680"/>
        <w:tab w:val="right" w:pos="9360"/>
      </w:tabs>
    </w:pPr>
  </w:style>
  <w:style w:type="character" w:customStyle="1" w:styleId="HeaderChar">
    <w:name w:val="Header Char"/>
    <w:basedOn w:val="DefaultParagraphFont"/>
    <w:link w:val="Header"/>
    <w:uiPriority w:val="99"/>
    <w:rsid w:val="00FB49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90A"/>
    <w:pPr>
      <w:tabs>
        <w:tab w:val="center" w:pos="4680"/>
        <w:tab w:val="right" w:pos="9360"/>
      </w:tabs>
    </w:pPr>
  </w:style>
  <w:style w:type="character" w:customStyle="1" w:styleId="FooterChar">
    <w:name w:val="Footer Char"/>
    <w:basedOn w:val="DefaultParagraphFont"/>
    <w:link w:val="Footer"/>
    <w:uiPriority w:val="99"/>
    <w:rsid w:val="00FB490A"/>
    <w:rPr>
      <w:rFonts w:ascii="Times New Roman" w:eastAsia="Times New Roman" w:hAnsi="Times New Roman" w:cs="Times New Roman"/>
      <w:sz w:val="24"/>
      <w:szCs w:val="24"/>
    </w:rPr>
  </w:style>
  <w:style w:type="character" w:customStyle="1" w:styleId="Vnbnnidung3">
    <w:name w:val="Văn bản nội dung (3)_"/>
    <w:link w:val="Vnbnnidung30"/>
    <w:uiPriority w:val="99"/>
    <w:rsid w:val="00D222B1"/>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D222B1"/>
    <w:pPr>
      <w:widowControl w:val="0"/>
      <w:shd w:val="clear" w:color="auto" w:fill="FFFFFF"/>
      <w:spacing w:line="418" w:lineRule="exact"/>
      <w:jc w:val="both"/>
    </w:pPr>
    <w:rPr>
      <w:rFonts w:eastAsiaTheme="minorHAnsi"/>
      <w:b/>
      <w:bCs/>
      <w:sz w:val="26"/>
      <w:szCs w:val="26"/>
    </w:rPr>
  </w:style>
  <w:style w:type="paragraph" w:styleId="BalloonText">
    <w:name w:val="Balloon Text"/>
    <w:basedOn w:val="Normal"/>
    <w:link w:val="BalloonTextChar"/>
    <w:uiPriority w:val="99"/>
    <w:semiHidden/>
    <w:unhideWhenUsed/>
    <w:rsid w:val="00F42975"/>
    <w:rPr>
      <w:rFonts w:ascii="Tahoma" w:hAnsi="Tahoma" w:cs="Tahoma"/>
      <w:sz w:val="16"/>
      <w:szCs w:val="16"/>
    </w:rPr>
  </w:style>
  <w:style w:type="character" w:customStyle="1" w:styleId="BalloonTextChar">
    <w:name w:val="Balloon Text Char"/>
    <w:basedOn w:val="DefaultParagraphFont"/>
    <w:link w:val="BalloonText"/>
    <w:uiPriority w:val="99"/>
    <w:semiHidden/>
    <w:rsid w:val="00F42975"/>
    <w:rPr>
      <w:rFonts w:ascii="Tahoma" w:eastAsia="Times New Roman" w:hAnsi="Tahoma" w:cs="Tahoma"/>
      <w:sz w:val="16"/>
      <w:szCs w:val="16"/>
    </w:rPr>
  </w:style>
  <w:style w:type="paragraph" w:styleId="ListParagraph">
    <w:name w:val="List Paragraph"/>
    <w:basedOn w:val="Normal"/>
    <w:uiPriority w:val="34"/>
    <w:qFormat/>
    <w:rsid w:val="004C01C8"/>
    <w:pPr>
      <w:ind w:left="720"/>
      <w:contextualSpacing/>
    </w:pPr>
  </w:style>
  <w:style w:type="character" w:customStyle="1" w:styleId="normalchar">
    <w:name w:val="normal__char"/>
    <w:rsid w:val="0099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30F3-A243-4818-BF15-54BCE6BB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2022-12-31T10:19:00Z</cp:lastPrinted>
  <dcterms:created xsi:type="dcterms:W3CDTF">2023-12-11T01:59:00Z</dcterms:created>
  <dcterms:modified xsi:type="dcterms:W3CDTF">2023-12-11T17:42:00Z</dcterms:modified>
</cp:coreProperties>
</file>